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55E21" w14:textId="27450211" w:rsidR="007F45AE" w:rsidRDefault="00354A67" w:rsidP="00354A67">
      <w:pPr>
        <w:jc w:val="center"/>
        <w:rPr>
          <w:sz w:val="44"/>
          <w:szCs w:val="44"/>
        </w:rPr>
      </w:pPr>
      <w:proofErr w:type="spellStart"/>
      <w:r w:rsidRPr="00354A67">
        <w:rPr>
          <w:sz w:val="44"/>
          <w:szCs w:val="44"/>
        </w:rPr>
        <w:t>Flugnir</w:t>
      </w:r>
      <w:proofErr w:type="spellEnd"/>
      <w:r w:rsidRPr="00354A67">
        <w:rPr>
          <w:sz w:val="44"/>
          <w:szCs w:val="44"/>
        </w:rPr>
        <w:t xml:space="preserve"> Icelandic Horse</w:t>
      </w:r>
      <w:r w:rsidR="00337797">
        <w:rPr>
          <w:sz w:val="44"/>
          <w:szCs w:val="44"/>
        </w:rPr>
        <w:t xml:space="preserve"> Association of the Midwest 20</w:t>
      </w:r>
      <w:r w:rsidR="00536807">
        <w:rPr>
          <w:sz w:val="44"/>
          <w:szCs w:val="44"/>
        </w:rPr>
        <w:t>2</w:t>
      </w:r>
      <w:r w:rsidR="009A5418">
        <w:rPr>
          <w:sz w:val="44"/>
          <w:szCs w:val="44"/>
        </w:rPr>
        <w:t>4</w:t>
      </w:r>
      <w:r w:rsidRPr="00354A67">
        <w:rPr>
          <w:sz w:val="44"/>
          <w:szCs w:val="44"/>
        </w:rPr>
        <w:t xml:space="preserve"> Membership Application</w:t>
      </w:r>
    </w:p>
    <w:p w14:paraId="5CB8D009" w14:textId="77777777" w:rsidR="00354A67" w:rsidRDefault="00354A67" w:rsidP="00354A67">
      <w:pPr>
        <w:rPr>
          <w:sz w:val="36"/>
          <w:szCs w:val="36"/>
        </w:rPr>
      </w:pPr>
    </w:p>
    <w:p w14:paraId="3911BE04" w14:textId="241D4CC9" w:rsidR="00354A67" w:rsidRDefault="00354A67" w:rsidP="00354A67">
      <w:pPr>
        <w:rPr>
          <w:sz w:val="36"/>
          <w:szCs w:val="36"/>
        </w:rPr>
      </w:pPr>
      <w:r>
        <w:rPr>
          <w:sz w:val="36"/>
          <w:szCs w:val="36"/>
        </w:rPr>
        <w:t>Name</w:t>
      </w:r>
      <w:r w:rsidR="00D80FAA">
        <w:rPr>
          <w:sz w:val="36"/>
          <w:szCs w:val="36"/>
        </w:rPr>
        <w:t>(s)</w:t>
      </w:r>
      <w:r>
        <w:rPr>
          <w:sz w:val="36"/>
          <w:szCs w:val="36"/>
        </w:rPr>
        <w:t>: ____________________________________________________</w:t>
      </w:r>
    </w:p>
    <w:p w14:paraId="743437A6" w14:textId="77777777" w:rsidR="00EE1607" w:rsidRDefault="00EE1607" w:rsidP="00354A67">
      <w:pPr>
        <w:rPr>
          <w:sz w:val="36"/>
          <w:szCs w:val="36"/>
        </w:rPr>
      </w:pPr>
    </w:p>
    <w:p w14:paraId="78B363A2" w14:textId="77777777" w:rsidR="00354A67" w:rsidRDefault="00354A67" w:rsidP="00354A67">
      <w:pPr>
        <w:rPr>
          <w:sz w:val="36"/>
          <w:szCs w:val="36"/>
        </w:rPr>
      </w:pPr>
      <w:r>
        <w:rPr>
          <w:sz w:val="36"/>
          <w:szCs w:val="36"/>
        </w:rPr>
        <w:t>Address: _________________________________________________</w:t>
      </w:r>
    </w:p>
    <w:p w14:paraId="3E150677" w14:textId="77777777" w:rsidR="00DA2190" w:rsidRDefault="00DA2190" w:rsidP="00354A67">
      <w:pPr>
        <w:rPr>
          <w:sz w:val="36"/>
          <w:szCs w:val="36"/>
        </w:rPr>
      </w:pPr>
    </w:p>
    <w:p w14:paraId="1502494C" w14:textId="77777777" w:rsidR="00354A67" w:rsidRDefault="00354A67" w:rsidP="00354A67">
      <w:pPr>
        <w:rPr>
          <w:sz w:val="36"/>
          <w:szCs w:val="36"/>
        </w:rPr>
      </w:pPr>
      <w:r>
        <w:rPr>
          <w:sz w:val="36"/>
          <w:szCs w:val="36"/>
        </w:rPr>
        <w:t>____________________________________________________________</w:t>
      </w:r>
    </w:p>
    <w:p w14:paraId="740F15A1" w14:textId="77777777" w:rsidR="00DA2190" w:rsidRDefault="00DA2190" w:rsidP="00354A67">
      <w:pPr>
        <w:rPr>
          <w:sz w:val="36"/>
          <w:szCs w:val="36"/>
        </w:rPr>
      </w:pPr>
    </w:p>
    <w:p w14:paraId="59DA0C4B" w14:textId="04B0DD7B" w:rsidR="00DA2190" w:rsidRDefault="00DA2190" w:rsidP="00354A67">
      <w:pPr>
        <w:rPr>
          <w:sz w:val="36"/>
          <w:szCs w:val="36"/>
        </w:rPr>
      </w:pPr>
      <w:r>
        <w:rPr>
          <w:sz w:val="36"/>
          <w:szCs w:val="36"/>
        </w:rPr>
        <w:t>Email: _____________________________________________________</w:t>
      </w:r>
    </w:p>
    <w:p w14:paraId="1D1689CA" w14:textId="77777777" w:rsidR="00DA2190" w:rsidRDefault="00DA2190" w:rsidP="00354A67">
      <w:pPr>
        <w:rPr>
          <w:sz w:val="36"/>
          <w:szCs w:val="36"/>
        </w:rPr>
      </w:pPr>
    </w:p>
    <w:p w14:paraId="102D7C05" w14:textId="490D1729" w:rsidR="00DA2190" w:rsidRDefault="00661199" w:rsidP="00354A67">
      <w:pPr>
        <w:rPr>
          <w:sz w:val="36"/>
          <w:szCs w:val="36"/>
        </w:rPr>
      </w:pPr>
      <w:r>
        <w:rPr>
          <w:sz w:val="36"/>
          <w:szCs w:val="36"/>
        </w:rPr>
        <w:t xml:space="preserve">Current member of USIHC?  </w:t>
      </w:r>
      <w:r>
        <w:rPr>
          <w:sz w:val="36"/>
          <w:szCs w:val="36"/>
        </w:rPr>
        <w:tab/>
        <w:t>◻ YES</w:t>
      </w:r>
      <w:r>
        <w:rPr>
          <w:sz w:val="36"/>
          <w:szCs w:val="36"/>
        </w:rPr>
        <w:tab/>
        <w:t>◻ NO</w:t>
      </w:r>
    </w:p>
    <w:p w14:paraId="13C29D70" w14:textId="77777777" w:rsidR="00354A67" w:rsidRDefault="00354A67" w:rsidP="00354A67">
      <w:pPr>
        <w:rPr>
          <w:sz w:val="36"/>
          <w:szCs w:val="36"/>
        </w:rPr>
      </w:pPr>
    </w:p>
    <w:p w14:paraId="2C1E8756" w14:textId="2403E154" w:rsidR="00354A67" w:rsidRDefault="00872AA4" w:rsidP="00354A67">
      <w:pPr>
        <w:rPr>
          <w:sz w:val="36"/>
          <w:szCs w:val="36"/>
        </w:rPr>
      </w:pPr>
      <w:r>
        <w:rPr>
          <w:sz w:val="36"/>
          <w:szCs w:val="36"/>
        </w:rPr>
        <w:t>Membership Category: C</w:t>
      </w:r>
      <w:r w:rsidR="00661199">
        <w:rPr>
          <w:sz w:val="36"/>
          <w:szCs w:val="36"/>
        </w:rPr>
        <w:t>heck</w:t>
      </w:r>
      <w:r>
        <w:rPr>
          <w:sz w:val="36"/>
          <w:szCs w:val="36"/>
        </w:rPr>
        <w:t xml:space="preserve"> one </w:t>
      </w:r>
    </w:p>
    <w:p w14:paraId="2A3ACA2E" w14:textId="77777777" w:rsidR="00872AA4" w:rsidRDefault="00872AA4" w:rsidP="00354A67">
      <w:pPr>
        <w:rPr>
          <w:sz w:val="36"/>
          <w:szCs w:val="36"/>
        </w:rPr>
      </w:pPr>
    </w:p>
    <w:p w14:paraId="2C6B1BAE" w14:textId="03E2822E" w:rsidR="00872AA4" w:rsidRPr="00DA2190" w:rsidRDefault="00661199" w:rsidP="00354A67">
      <w:pPr>
        <w:rPr>
          <w:sz w:val="28"/>
          <w:szCs w:val="28"/>
        </w:rPr>
      </w:pPr>
      <w:r>
        <w:rPr>
          <w:sz w:val="36"/>
          <w:szCs w:val="36"/>
        </w:rPr>
        <w:t>◻</w:t>
      </w:r>
      <w:r>
        <w:rPr>
          <w:sz w:val="36"/>
          <w:szCs w:val="36"/>
        </w:rPr>
        <w:tab/>
      </w:r>
      <w:r w:rsidR="00A35EAF" w:rsidRPr="00DA2190">
        <w:rPr>
          <w:sz w:val="28"/>
          <w:szCs w:val="28"/>
        </w:rPr>
        <w:t>Individual (1 Vote): $25</w:t>
      </w:r>
    </w:p>
    <w:p w14:paraId="7E919961" w14:textId="77777777" w:rsidR="005430AC" w:rsidRPr="00DA2190" w:rsidRDefault="005430AC" w:rsidP="00354A67">
      <w:pPr>
        <w:rPr>
          <w:sz w:val="28"/>
          <w:szCs w:val="28"/>
        </w:rPr>
      </w:pPr>
    </w:p>
    <w:p w14:paraId="32B61B17" w14:textId="1DFBF3F7" w:rsidR="005430AC" w:rsidRPr="00DA2190" w:rsidRDefault="00661199" w:rsidP="00354A67">
      <w:pPr>
        <w:rPr>
          <w:sz w:val="28"/>
          <w:szCs w:val="28"/>
        </w:rPr>
      </w:pPr>
      <w:r>
        <w:rPr>
          <w:sz w:val="36"/>
          <w:szCs w:val="36"/>
        </w:rPr>
        <w:t>◻</w:t>
      </w:r>
      <w:r>
        <w:rPr>
          <w:sz w:val="36"/>
          <w:szCs w:val="36"/>
        </w:rPr>
        <w:tab/>
      </w:r>
      <w:r w:rsidR="005430AC" w:rsidRPr="00DA2190">
        <w:rPr>
          <w:sz w:val="28"/>
          <w:szCs w:val="28"/>
        </w:rPr>
        <w:t>Youth (0 Votes): $20</w:t>
      </w:r>
      <w:r w:rsidR="00C465BD" w:rsidRPr="00DA2190">
        <w:rPr>
          <w:sz w:val="28"/>
          <w:szCs w:val="28"/>
        </w:rPr>
        <w:t xml:space="preserve"> (FREE FOR 1</w:t>
      </w:r>
      <w:r w:rsidR="00C465BD" w:rsidRPr="00DA2190">
        <w:rPr>
          <w:sz w:val="28"/>
          <w:szCs w:val="28"/>
          <w:vertAlign w:val="superscript"/>
        </w:rPr>
        <w:t>st</w:t>
      </w:r>
      <w:r w:rsidR="00C465BD" w:rsidRPr="00DA2190">
        <w:rPr>
          <w:sz w:val="28"/>
          <w:szCs w:val="28"/>
        </w:rPr>
        <w:t xml:space="preserve"> Year) </w:t>
      </w:r>
    </w:p>
    <w:p w14:paraId="2411BB4D" w14:textId="77777777" w:rsidR="00872AA4" w:rsidRPr="00DA2190" w:rsidRDefault="00872AA4" w:rsidP="00354A67">
      <w:pPr>
        <w:rPr>
          <w:sz w:val="28"/>
          <w:szCs w:val="28"/>
        </w:rPr>
      </w:pPr>
    </w:p>
    <w:p w14:paraId="574B51B0" w14:textId="3B723BCB" w:rsidR="00872AA4" w:rsidRPr="00DA2190" w:rsidRDefault="00661199" w:rsidP="00354A67">
      <w:pPr>
        <w:rPr>
          <w:sz w:val="28"/>
          <w:szCs w:val="28"/>
        </w:rPr>
      </w:pPr>
      <w:r>
        <w:rPr>
          <w:sz w:val="36"/>
          <w:szCs w:val="36"/>
        </w:rPr>
        <w:t>◻</w:t>
      </w:r>
      <w:r>
        <w:rPr>
          <w:sz w:val="36"/>
          <w:szCs w:val="36"/>
        </w:rPr>
        <w:tab/>
      </w:r>
      <w:r w:rsidR="00872AA4" w:rsidRPr="00DA2190">
        <w:rPr>
          <w:sz w:val="28"/>
          <w:szCs w:val="28"/>
        </w:rPr>
        <w:t>Family (2 Votes): $45</w:t>
      </w:r>
    </w:p>
    <w:p w14:paraId="25DABF2A" w14:textId="77777777" w:rsidR="00A35EAF" w:rsidRPr="00DA2190" w:rsidRDefault="00A35EAF" w:rsidP="00354A67">
      <w:pPr>
        <w:rPr>
          <w:sz w:val="28"/>
          <w:szCs w:val="28"/>
        </w:rPr>
      </w:pPr>
    </w:p>
    <w:p w14:paraId="53E475BD" w14:textId="6A75F166" w:rsidR="00A35EAF" w:rsidRPr="00DA2190" w:rsidRDefault="00661199" w:rsidP="00354A67">
      <w:pPr>
        <w:rPr>
          <w:sz w:val="28"/>
          <w:szCs w:val="28"/>
        </w:rPr>
      </w:pPr>
      <w:r>
        <w:rPr>
          <w:sz w:val="36"/>
          <w:szCs w:val="36"/>
        </w:rPr>
        <w:t>◻</w:t>
      </w:r>
      <w:r>
        <w:rPr>
          <w:sz w:val="36"/>
          <w:szCs w:val="36"/>
        </w:rPr>
        <w:tab/>
      </w:r>
      <w:r w:rsidR="002323AF" w:rsidRPr="00DA2190">
        <w:rPr>
          <w:sz w:val="28"/>
          <w:szCs w:val="28"/>
        </w:rPr>
        <w:t>Farm Listing (1 Vote</w:t>
      </w:r>
      <w:r w:rsidR="00A35EAF" w:rsidRPr="00DA2190">
        <w:rPr>
          <w:sz w:val="28"/>
          <w:szCs w:val="28"/>
        </w:rPr>
        <w:t>): $45</w:t>
      </w:r>
    </w:p>
    <w:p w14:paraId="56213B86" w14:textId="4A1D185D" w:rsidR="00A35EAF" w:rsidRPr="00DA2190" w:rsidRDefault="002323AF" w:rsidP="00661199">
      <w:pPr>
        <w:ind w:firstLine="720"/>
      </w:pPr>
      <w:r w:rsidRPr="00DA2190">
        <w:t xml:space="preserve">Farm listing for current year on website and in newsletter. </w:t>
      </w:r>
    </w:p>
    <w:p w14:paraId="7F89A92C" w14:textId="77777777" w:rsidR="00872AA4" w:rsidRPr="00872AA4" w:rsidRDefault="00872AA4" w:rsidP="00872AA4">
      <w:pPr>
        <w:pStyle w:val="Default"/>
        <w:rPr>
          <w:rFonts w:asciiTheme="minorHAnsi" w:hAnsiTheme="minorHAnsi"/>
          <w:sz w:val="36"/>
          <w:szCs w:val="36"/>
        </w:rPr>
      </w:pPr>
    </w:p>
    <w:tbl>
      <w:tblPr>
        <w:tblW w:w="0" w:type="auto"/>
        <w:tblBorders>
          <w:top w:val="nil"/>
          <w:left w:val="nil"/>
          <w:bottom w:val="nil"/>
          <w:right w:val="nil"/>
        </w:tblBorders>
        <w:tblLayout w:type="fixed"/>
        <w:tblLook w:val="0000" w:firstRow="0" w:lastRow="0" w:firstColumn="0" w:lastColumn="0" w:noHBand="0" w:noVBand="0"/>
      </w:tblPr>
      <w:tblGrid>
        <w:gridCol w:w="9361"/>
      </w:tblGrid>
      <w:tr w:rsidR="00872AA4" w:rsidRPr="00872AA4" w14:paraId="334FA6C6" w14:textId="77777777">
        <w:trPr>
          <w:trHeight w:val="140"/>
        </w:trPr>
        <w:tc>
          <w:tcPr>
            <w:tcW w:w="9361" w:type="dxa"/>
          </w:tcPr>
          <w:p w14:paraId="37069332" w14:textId="7CA9885B" w:rsidR="00872AA4" w:rsidRDefault="00872AA4">
            <w:pPr>
              <w:pStyle w:val="Default"/>
              <w:rPr>
                <w:rFonts w:asciiTheme="minorHAnsi" w:hAnsiTheme="minorHAnsi"/>
                <w:b/>
                <w:bCs/>
                <w:sz w:val="36"/>
                <w:szCs w:val="36"/>
              </w:rPr>
            </w:pPr>
            <w:r w:rsidRPr="00872AA4">
              <w:rPr>
                <w:rFonts w:asciiTheme="minorHAnsi" w:hAnsiTheme="minorHAnsi"/>
                <w:b/>
                <w:bCs/>
                <w:sz w:val="36"/>
                <w:szCs w:val="36"/>
              </w:rPr>
              <w:t xml:space="preserve">Make checks payable to FLUGNIR ICELANDIC HORSE ASSOCIATION and include the signed release form </w:t>
            </w:r>
          </w:p>
          <w:p w14:paraId="1249B15F" w14:textId="77777777" w:rsidR="004B3E06" w:rsidRDefault="004B3E06">
            <w:pPr>
              <w:pStyle w:val="Default"/>
              <w:rPr>
                <w:rFonts w:asciiTheme="minorHAnsi" w:hAnsiTheme="minorHAnsi"/>
                <w:b/>
                <w:bCs/>
                <w:sz w:val="36"/>
                <w:szCs w:val="36"/>
              </w:rPr>
            </w:pPr>
          </w:p>
          <w:p w14:paraId="7068B9B7" w14:textId="4753A698" w:rsidR="004B3E06" w:rsidRDefault="004B3E06">
            <w:pPr>
              <w:pStyle w:val="Default"/>
              <w:rPr>
                <w:rFonts w:asciiTheme="minorHAnsi" w:hAnsiTheme="minorHAnsi"/>
                <w:bCs/>
                <w:sz w:val="36"/>
                <w:szCs w:val="36"/>
              </w:rPr>
            </w:pPr>
            <w:r>
              <w:rPr>
                <w:rFonts w:asciiTheme="minorHAnsi" w:hAnsiTheme="minorHAnsi"/>
                <w:bCs/>
                <w:sz w:val="36"/>
                <w:szCs w:val="36"/>
              </w:rPr>
              <w:t xml:space="preserve">Mail </w:t>
            </w:r>
            <w:r w:rsidR="00BE1C35">
              <w:rPr>
                <w:rFonts w:asciiTheme="minorHAnsi" w:hAnsiTheme="minorHAnsi"/>
                <w:bCs/>
                <w:sz w:val="36"/>
                <w:szCs w:val="36"/>
              </w:rPr>
              <w:t xml:space="preserve">completed form with check </w:t>
            </w:r>
            <w:r>
              <w:rPr>
                <w:rFonts w:asciiTheme="minorHAnsi" w:hAnsiTheme="minorHAnsi"/>
                <w:bCs/>
                <w:sz w:val="36"/>
                <w:szCs w:val="36"/>
              </w:rPr>
              <w:t xml:space="preserve">to: </w:t>
            </w:r>
          </w:p>
          <w:p w14:paraId="0EE0F409" w14:textId="77777777" w:rsidR="004B3E06" w:rsidRDefault="004B3E06">
            <w:pPr>
              <w:pStyle w:val="Default"/>
              <w:rPr>
                <w:rFonts w:asciiTheme="minorHAnsi" w:hAnsiTheme="minorHAnsi"/>
                <w:bCs/>
                <w:sz w:val="36"/>
                <w:szCs w:val="36"/>
              </w:rPr>
            </w:pPr>
          </w:p>
          <w:p w14:paraId="5692813E" w14:textId="6F2AE9A9" w:rsidR="004B3E06" w:rsidRDefault="004B3E06">
            <w:pPr>
              <w:pStyle w:val="Default"/>
              <w:rPr>
                <w:rFonts w:asciiTheme="minorHAnsi" w:hAnsiTheme="minorHAnsi"/>
                <w:bCs/>
                <w:sz w:val="36"/>
                <w:szCs w:val="36"/>
              </w:rPr>
            </w:pPr>
            <w:r>
              <w:rPr>
                <w:rFonts w:asciiTheme="minorHAnsi" w:hAnsiTheme="minorHAnsi"/>
                <w:bCs/>
                <w:sz w:val="36"/>
                <w:szCs w:val="36"/>
              </w:rPr>
              <w:t xml:space="preserve">Jackie </w:t>
            </w:r>
            <w:proofErr w:type="spellStart"/>
            <w:r>
              <w:rPr>
                <w:rFonts w:asciiTheme="minorHAnsi" w:hAnsiTheme="minorHAnsi"/>
                <w:bCs/>
                <w:sz w:val="36"/>
                <w:szCs w:val="36"/>
              </w:rPr>
              <w:t>Alschuler</w:t>
            </w:r>
            <w:proofErr w:type="spellEnd"/>
            <w:r w:rsidR="00BE1C35">
              <w:rPr>
                <w:rFonts w:asciiTheme="minorHAnsi" w:hAnsiTheme="minorHAnsi"/>
                <w:bCs/>
                <w:sz w:val="36"/>
                <w:szCs w:val="36"/>
              </w:rPr>
              <w:t>, Treasurer</w:t>
            </w:r>
            <w:r>
              <w:rPr>
                <w:rFonts w:asciiTheme="minorHAnsi" w:hAnsiTheme="minorHAnsi"/>
                <w:bCs/>
                <w:sz w:val="36"/>
                <w:szCs w:val="36"/>
              </w:rPr>
              <w:t xml:space="preserve"> </w:t>
            </w:r>
          </w:p>
          <w:p w14:paraId="278815E7" w14:textId="575DC6D1" w:rsidR="00EE1607" w:rsidRPr="00DA2190" w:rsidRDefault="00EE1607" w:rsidP="00DA2190">
            <w:pPr>
              <w:rPr>
                <w:rFonts w:eastAsia="Times New Roman" w:cs="Times New Roman"/>
                <w:sz w:val="36"/>
                <w:szCs w:val="36"/>
              </w:rPr>
            </w:pPr>
            <w:r w:rsidRPr="00EE1607">
              <w:rPr>
                <w:rFonts w:eastAsia="Times New Roman" w:cs="Arial"/>
                <w:color w:val="222222"/>
                <w:sz w:val="36"/>
                <w:szCs w:val="36"/>
                <w:shd w:val="clear" w:color="auto" w:fill="FFFFFF"/>
              </w:rPr>
              <w:t>1412 Sherman Lake Road</w:t>
            </w:r>
            <w:r w:rsidRPr="00EE1607">
              <w:rPr>
                <w:rFonts w:eastAsia="Times New Roman" w:cs="Arial"/>
                <w:color w:val="222222"/>
                <w:sz w:val="36"/>
                <w:szCs w:val="36"/>
              </w:rPr>
              <w:br/>
            </w:r>
            <w:r w:rsidR="00DA2190">
              <w:rPr>
                <w:rFonts w:eastAsia="Times New Roman" w:cs="Arial"/>
                <w:color w:val="222222"/>
                <w:sz w:val="36"/>
                <w:szCs w:val="36"/>
                <w:shd w:val="clear" w:color="auto" w:fill="FFFFFF"/>
              </w:rPr>
              <w:t>Lino Lakes, MN 5503</w:t>
            </w:r>
            <w:r w:rsidR="001D1270">
              <w:rPr>
                <w:rFonts w:eastAsia="Times New Roman" w:cs="Arial"/>
                <w:color w:val="222222"/>
                <w:sz w:val="36"/>
                <w:szCs w:val="36"/>
                <w:shd w:val="clear" w:color="auto" w:fill="FFFFFF"/>
              </w:rPr>
              <w:t>8</w:t>
            </w:r>
          </w:p>
          <w:p w14:paraId="2ABD183C" w14:textId="77777777" w:rsidR="00EE1607" w:rsidRDefault="00EE1607" w:rsidP="00EE1607">
            <w:pPr>
              <w:pStyle w:val="Default"/>
              <w:rPr>
                <w:sz w:val="16"/>
                <w:szCs w:val="16"/>
              </w:rPr>
            </w:pPr>
          </w:p>
          <w:p w14:paraId="33577D0E" w14:textId="77777777" w:rsidR="00EE1607" w:rsidRDefault="00EE1607" w:rsidP="00EE1607">
            <w:pPr>
              <w:pStyle w:val="Default"/>
              <w:rPr>
                <w:sz w:val="16"/>
                <w:szCs w:val="16"/>
              </w:rPr>
            </w:pPr>
          </w:p>
          <w:p w14:paraId="48B53351" w14:textId="77777777" w:rsidR="00EE1607" w:rsidRDefault="00EE1607" w:rsidP="00EE1607">
            <w:pPr>
              <w:pStyle w:val="Default"/>
              <w:rPr>
                <w:color w:val="auto"/>
                <w:sz w:val="23"/>
                <w:szCs w:val="23"/>
              </w:rPr>
            </w:pPr>
            <w:r>
              <w:rPr>
                <w:b/>
                <w:bCs/>
                <w:color w:val="auto"/>
                <w:sz w:val="23"/>
                <w:szCs w:val="23"/>
              </w:rPr>
              <w:t xml:space="preserve">FLUGNIR ICELANDIC HORSE ASSOCIATION (FIHA) OF THE MIDWEST </w:t>
            </w:r>
          </w:p>
          <w:p w14:paraId="6A7E738E" w14:textId="77777777" w:rsidR="00EE1607" w:rsidRDefault="00EE1607" w:rsidP="00EE1607">
            <w:pPr>
              <w:pStyle w:val="Default"/>
              <w:rPr>
                <w:color w:val="auto"/>
                <w:sz w:val="23"/>
                <w:szCs w:val="23"/>
              </w:rPr>
            </w:pPr>
            <w:r>
              <w:rPr>
                <w:b/>
                <w:bCs/>
                <w:color w:val="auto"/>
                <w:sz w:val="23"/>
                <w:szCs w:val="23"/>
              </w:rPr>
              <w:t xml:space="preserve">RELEASE, ASSUMPTION OF RISK, WAIVER AND INDEMNIFICATION </w:t>
            </w:r>
          </w:p>
          <w:p w14:paraId="1023F338" w14:textId="77777777" w:rsidR="00EE1607" w:rsidRDefault="00EE1607" w:rsidP="00EE1607">
            <w:pPr>
              <w:pStyle w:val="Default"/>
              <w:rPr>
                <w:color w:val="auto"/>
                <w:sz w:val="22"/>
                <w:szCs w:val="22"/>
              </w:rPr>
            </w:pPr>
            <w:r>
              <w:rPr>
                <w:color w:val="auto"/>
                <w:sz w:val="22"/>
                <w:szCs w:val="22"/>
              </w:rPr>
              <w:t xml:space="preserve">I AGREE in regards to my participation in equine demonstrations, exhibitions and/or competitions to the following: </w:t>
            </w:r>
          </w:p>
          <w:p w14:paraId="4E365CA5" w14:textId="77777777" w:rsidR="00EE1607" w:rsidRDefault="00EE1607" w:rsidP="00EE1607">
            <w:pPr>
              <w:pStyle w:val="Default"/>
              <w:rPr>
                <w:color w:val="auto"/>
                <w:sz w:val="22"/>
                <w:szCs w:val="22"/>
              </w:rPr>
            </w:pPr>
            <w:r>
              <w:rPr>
                <w:color w:val="auto"/>
                <w:sz w:val="22"/>
                <w:szCs w:val="22"/>
              </w:rPr>
              <w:t xml:space="preserve">I AGREE that I choose to participate voluntarily in the demonstration, exhibition, clinic and/or competition with my horse, as a rider, driver, handler, lessee, owner, agent, coach, trainer, or as parent or guardian of a junior exhibitor. I am fully aware and acknowledge that horse sports including but not restricted to, demonstrations, exhibitions, clinics and/or competitions, involve inherent dangerous risk of accident, loss, and serious bodily injury including broken bones, head injuries, trauma, pain, suffering, or death (“Harm”). </w:t>
            </w:r>
          </w:p>
          <w:p w14:paraId="168D13B7" w14:textId="77777777" w:rsidR="00EE1607" w:rsidRDefault="00EE1607" w:rsidP="00EE1607">
            <w:pPr>
              <w:pStyle w:val="Default"/>
              <w:rPr>
                <w:color w:val="auto"/>
                <w:sz w:val="22"/>
                <w:szCs w:val="22"/>
              </w:rPr>
            </w:pPr>
            <w:r>
              <w:rPr>
                <w:color w:val="auto"/>
                <w:sz w:val="22"/>
                <w:szCs w:val="22"/>
              </w:rPr>
              <w:t xml:space="preserve">I AGREE to release the FLUGNIR ICELANDIC HORSE ASSOCIATION from all claims for money damages or otherwise for any Harm to me or my horse and for any Harm caused by me or my horse to others, even if the Harm resulted, directly or indirectly, from negligence of the FLUGNIR ICELANDIC HORSE ASSOCIATION. </w:t>
            </w:r>
          </w:p>
          <w:p w14:paraId="3D3A0AEE" w14:textId="77777777" w:rsidR="00EE1607" w:rsidRDefault="00EE1607" w:rsidP="00EE1607">
            <w:pPr>
              <w:pStyle w:val="Default"/>
              <w:rPr>
                <w:color w:val="auto"/>
                <w:sz w:val="22"/>
                <w:szCs w:val="22"/>
              </w:rPr>
            </w:pPr>
            <w:r>
              <w:rPr>
                <w:color w:val="auto"/>
                <w:sz w:val="22"/>
                <w:szCs w:val="22"/>
              </w:rPr>
              <w:t xml:space="preserve">I AGREE to expressly assume all risks of Harm to me or my horse, including Harm resulting from the negligence of the FLUGNIR ICELANDIC HORSE ASSOCIATION. </w:t>
            </w:r>
          </w:p>
          <w:p w14:paraId="76C20FD2" w14:textId="77777777" w:rsidR="00EE1607" w:rsidRDefault="00EE1607" w:rsidP="00EE1607">
            <w:pPr>
              <w:pStyle w:val="Default"/>
              <w:rPr>
                <w:color w:val="auto"/>
                <w:sz w:val="22"/>
                <w:szCs w:val="22"/>
              </w:rPr>
            </w:pPr>
            <w:r>
              <w:rPr>
                <w:color w:val="auto"/>
                <w:sz w:val="22"/>
                <w:szCs w:val="22"/>
              </w:rPr>
              <w:t xml:space="preserve">I AGREE to indemnify (that is, to pay any losses, damages, or costs incurred by) the FLUGNIR ICELANDIC HORSE ASSOCIATION and to hold them harmless with respect to claims for Harm to me or my horse, and for claims made by others for any Harm caused by me or my horse at the demonstration, exhibition, clinic and/or competition. </w:t>
            </w:r>
          </w:p>
          <w:p w14:paraId="0DE5D072" w14:textId="77777777" w:rsidR="00EE1607" w:rsidRDefault="00EE1607" w:rsidP="00EE1607">
            <w:pPr>
              <w:pStyle w:val="Default"/>
              <w:rPr>
                <w:color w:val="auto"/>
                <w:sz w:val="22"/>
                <w:szCs w:val="22"/>
              </w:rPr>
            </w:pPr>
            <w:r>
              <w:rPr>
                <w:color w:val="auto"/>
                <w:sz w:val="22"/>
                <w:szCs w:val="22"/>
              </w:rPr>
              <w:t xml:space="preserve">I AGREE that I understand that I am entitled to wear protective equipment and that the FLUGNIR </w:t>
            </w:r>
          </w:p>
          <w:p w14:paraId="447A6148" w14:textId="77777777" w:rsidR="00EE1607" w:rsidRDefault="00EE1607" w:rsidP="00EE1607">
            <w:pPr>
              <w:pStyle w:val="Default"/>
              <w:rPr>
                <w:color w:val="auto"/>
                <w:sz w:val="22"/>
                <w:szCs w:val="22"/>
              </w:rPr>
            </w:pPr>
            <w:r>
              <w:rPr>
                <w:color w:val="auto"/>
                <w:sz w:val="22"/>
                <w:szCs w:val="22"/>
              </w:rPr>
              <w:t xml:space="preserve">ICELANDIC HORSE ASSOCIATION of the Midwest encourages me to do so while WARNING that no protective equipment can guard against all injuries. </w:t>
            </w:r>
          </w:p>
          <w:p w14:paraId="25F2E604" w14:textId="77777777" w:rsidR="00EE1607" w:rsidRDefault="00EE1607" w:rsidP="00EE1607">
            <w:pPr>
              <w:pStyle w:val="Default"/>
              <w:rPr>
                <w:color w:val="auto"/>
                <w:sz w:val="22"/>
                <w:szCs w:val="22"/>
              </w:rPr>
            </w:pPr>
            <w:r>
              <w:rPr>
                <w:color w:val="auto"/>
                <w:sz w:val="22"/>
                <w:szCs w:val="22"/>
              </w:rPr>
              <w:t xml:space="preserve">If I am a parent or guardian of a junior exhibitor, I consent to the child’s participation and AGREE to assume all the obligations of the Release on the child’s behalf. </w:t>
            </w:r>
          </w:p>
          <w:p w14:paraId="726EFFA4" w14:textId="77777777" w:rsidR="00EE1607" w:rsidRDefault="00EE1607" w:rsidP="00EE1607">
            <w:pPr>
              <w:pStyle w:val="Default"/>
              <w:rPr>
                <w:color w:val="auto"/>
                <w:sz w:val="22"/>
                <w:szCs w:val="22"/>
              </w:rPr>
            </w:pPr>
            <w:r>
              <w:rPr>
                <w:color w:val="auto"/>
                <w:sz w:val="22"/>
                <w:szCs w:val="22"/>
              </w:rPr>
              <w:t xml:space="preserve">I represent that I have the requisite training, coaching and abilities to safely participate in the demonstration, exhibition, clinic and/or competition. </w:t>
            </w:r>
          </w:p>
          <w:tbl>
            <w:tblPr>
              <w:tblW w:w="0" w:type="auto"/>
              <w:tblBorders>
                <w:top w:val="nil"/>
                <w:left w:val="nil"/>
                <w:bottom w:val="nil"/>
                <w:right w:val="nil"/>
              </w:tblBorders>
              <w:tblLayout w:type="fixed"/>
              <w:tblLook w:val="0000" w:firstRow="0" w:lastRow="0" w:firstColumn="0" w:lastColumn="0" w:noHBand="0" w:noVBand="0"/>
            </w:tblPr>
            <w:tblGrid>
              <w:gridCol w:w="5298"/>
              <w:gridCol w:w="5299"/>
            </w:tblGrid>
            <w:tr w:rsidR="00EE1607" w14:paraId="06437B80" w14:textId="77777777">
              <w:trPr>
                <w:trHeight w:val="242"/>
              </w:trPr>
              <w:tc>
                <w:tcPr>
                  <w:tcW w:w="5298" w:type="dxa"/>
                </w:tcPr>
                <w:p w14:paraId="0132D3BC" w14:textId="77777777" w:rsidR="00EE1607" w:rsidRDefault="00EE1607">
                  <w:pPr>
                    <w:pStyle w:val="Default"/>
                    <w:rPr>
                      <w:b/>
                      <w:bCs/>
                      <w:color w:val="auto"/>
                      <w:sz w:val="22"/>
                      <w:szCs w:val="22"/>
                    </w:rPr>
                  </w:pPr>
                  <w:r>
                    <w:rPr>
                      <w:color w:val="auto"/>
                      <w:sz w:val="22"/>
                      <w:szCs w:val="22"/>
                    </w:rPr>
                    <w:t xml:space="preserve">A person who is engaged for compensation in the rental of equines or equine equipment or tack or in instruction of a person in the riding or driving of an equine or in being a passenger upon an equine is not liable for the injury or death of a person involved in equine activities resulting from the inherent risks of equine activities, as defined in section </w:t>
                  </w:r>
                  <w:r>
                    <w:rPr>
                      <w:b/>
                      <w:bCs/>
                      <w:color w:val="auto"/>
                      <w:sz w:val="22"/>
                      <w:szCs w:val="22"/>
                    </w:rPr>
                    <w:t>895.481 (1) (e) of the Wisconsin Statues</w:t>
                  </w:r>
                  <w:r>
                    <w:rPr>
                      <w:color w:val="auto"/>
                      <w:sz w:val="22"/>
                      <w:szCs w:val="22"/>
                    </w:rPr>
                    <w:t xml:space="preserve">. </w:t>
                  </w:r>
                  <w:r>
                    <w:rPr>
                      <w:b/>
                      <w:bCs/>
                      <w:color w:val="auto"/>
                      <w:sz w:val="22"/>
                      <w:szCs w:val="22"/>
                    </w:rPr>
                    <w:t xml:space="preserve">I affirm that I have read, understand and accept the limitations of liability contained within Wisconsin State Statute Section 895.481 (1) (e) of the Wisconsin Statutes and the Minnesota State Statute 604A.12, Livestock Activities; Immunity from Liability </w:t>
                  </w:r>
                </w:p>
                <w:p w14:paraId="6CE07634" w14:textId="77777777" w:rsidR="00EE1607" w:rsidRDefault="00EE1607">
                  <w:pPr>
                    <w:pStyle w:val="Default"/>
                    <w:rPr>
                      <w:b/>
                      <w:bCs/>
                      <w:color w:val="auto"/>
                      <w:sz w:val="22"/>
                      <w:szCs w:val="22"/>
                    </w:rPr>
                  </w:pPr>
                </w:p>
                <w:p w14:paraId="27522EC4" w14:textId="15F180A2" w:rsidR="00EE1607" w:rsidRDefault="00EE1607">
                  <w:pPr>
                    <w:pStyle w:val="Default"/>
                    <w:rPr>
                      <w:sz w:val="23"/>
                      <w:szCs w:val="23"/>
                    </w:rPr>
                  </w:pPr>
                  <w:r>
                    <w:rPr>
                      <w:sz w:val="23"/>
                      <w:szCs w:val="23"/>
                    </w:rPr>
                    <w:t xml:space="preserve">X_________________________________________ </w:t>
                  </w:r>
                </w:p>
                <w:p w14:paraId="16D8D62B" w14:textId="77777777" w:rsidR="00EE1607" w:rsidRDefault="00EE1607">
                  <w:pPr>
                    <w:pStyle w:val="Default"/>
                    <w:rPr>
                      <w:sz w:val="20"/>
                      <w:szCs w:val="20"/>
                    </w:rPr>
                  </w:pPr>
                  <w:r>
                    <w:rPr>
                      <w:sz w:val="20"/>
                      <w:szCs w:val="20"/>
                    </w:rPr>
                    <w:t xml:space="preserve">Signature and Date </w:t>
                  </w:r>
                </w:p>
              </w:tc>
              <w:tc>
                <w:tcPr>
                  <w:tcW w:w="5298" w:type="dxa"/>
                </w:tcPr>
                <w:p w14:paraId="3E6551F6" w14:textId="77777777" w:rsidR="00EE1607" w:rsidRDefault="00EE1607">
                  <w:pPr>
                    <w:pStyle w:val="Default"/>
                    <w:rPr>
                      <w:sz w:val="23"/>
                      <w:szCs w:val="23"/>
                    </w:rPr>
                  </w:pPr>
                </w:p>
                <w:p w14:paraId="500615F8" w14:textId="77777777" w:rsidR="00EE1607" w:rsidRDefault="00EE1607">
                  <w:pPr>
                    <w:pStyle w:val="Default"/>
                    <w:rPr>
                      <w:sz w:val="23"/>
                      <w:szCs w:val="23"/>
                    </w:rPr>
                  </w:pPr>
                </w:p>
                <w:p w14:paraId="1485AF80" w14:textId="77777777" w:rsidR="00EE1607" w:rsidRDefault="00EE1607">
                  <w:pPr>
                    <w:pStyle w:val="Default"/>
                    <w:rPr>
                      <w:sz w:val="23"/>
                      <w:szCs w:val="23"/>
                    </w:rPr>
                  </w:pPr>
                </w:p>
                <w:p w14:paraId="67AA8442" w14:textId="77777777" w:rsidR="00EE1607" w:rsidRDefault="00EE1607">
                  <w:pPr>
                    <w:pStyle w:val="Default"/>
                    <w:rPr>
                      <w:sz w:val="23"/>
                      <w:szCs w:val="23"/>
                    </w:rPr>
                  </w:pPr>
                </w:p>
                <w:p w14:paraId="13A0D21D" w14:textId="77777777" w:rsidR="00EE1607" w:rsidRDefault="00EE1607">
                  <w:pPr>
                    <w:pStyle w:val="Default"/>
                    <w:rPr>
                      <w:sz w:val="23"/>
                      <w:szCs w:val="23"/>
                    </w:rPr>
                  </w:pPr>
                </w:p>
                <w:p w14:paraId="1BA958DC" w14:textId="77777777" w:rsidR="00EE1607" w:rsidRDefault="00EE1607">
                  <w:pPr>
                    <w:pStyle w:val="Default"/>
                    <w:rPr>
                      <w:sz w:val="23"/>
                      <w:szCs w:val="23"/>
                    </w:rPr>
                  </w:pPr>
                </w:p>
                <w:p w14:paraId="4AC2BDD9" w14:textId="77777777" w:rsidR="00EE1607" w:rsidRDefault="00EE1607">
                  <w:pPr>
                    <w:pStyle w:val="Default"/>
                    <w:rPr>
                      <w:sz w:val="23"/>
                      <w:szCs w:val="23"/>
                    </w:rPr>
                  </w:pPr>
                </w:p>
                <w:p w14:paraId="2BFA0413" w14:textId="77777777" w:rsidR="00EE1607" w:rsidRDefault="00EE1607">
                  <w:pPr>
                    <w:pStyle w:val="Default"/>
                    <w:rPr>
                      <w:sz w:val="23"/>
                      <w:szCs w:val="23"/>
                    </w:rPr>
                  </w:pPr>
                </w:p>
                <w:p w14:paraId="317B295D" w14:textId="77777777" w:rsidR="00EE1607" w:rsidRDefault="00EE1607">
                  <w:pPr>
                    <w:pStyle w:val="Default"/>
                    <w:rPr>
                      <w:sz w:val="23"/>
                      <w:szCs w:val="23"/>
                    </w:rPr>
                  </w:pPr>
                </w:p>
                <w:p w14:paraId="5CEEB42B" w14:textId="77777777" w:rsidR="00EE1607" w:rsidRDefault="00EE1607">
                  <w:pPr>
                    <w:pStyle w:val="Default"/>
                    <w:rPr>
                      <w:sz w:val="23"/>
                      <w:szCs w:val="23"/>
                    </w:rPr>
                  </w:pPr>
                </w:p>
                <w:p w14:paraId="4C82B83A" w14:textId="77777777" w:rsidR="00EE1607" w:rsidRDefault="00EE1607">
                  <w:pPr>
                    <w:pStyle w:val="Default"/>
                    <w:rPr>
                      <w:sz w:val="23"/>
                      <w:szCs w:val="23"/>
                    </w:rPr>
                  </w:pPr>
                </w:p>
                <w:p w14:paraId="4DE26468" w14:textId="77777777" w:rsidR="00EE1607" w:rsidRDefault="00EE1607">
                  <w:pPr>
                    <w:pStyle w:val="Default"/>
                    <w:rPr>
                      <w:sz w:val="23"/>
                      <w:szCs w:val="23"/>
                    </w:rPr>
                  </w:pPr>
                </w:p>
                <w:p w14:paraId="179CF59B" w14:textId="77777777" w:rsidR="00EE1607" w:rsidRDefault="00EE1607">
                  <w:pPr>
                    <w:pStyle w:val="Default"/>
                    <w:rPr>
                      <w:sz w:val="23"/>
                      <w:szCs w:val="23"/>
                    </w:rPr>
                  </w:pPr>
                  <w:r>
                    <w:rPr>
                      <w:sz w:val="23"/>
                      <w:szCs w:val="23"/>
                    </w:rPr>
                    <w:t xml:space="preserve">____________________________________________ </w:t>
                  </w:r>
                </w:p>
                <w:p w14:paraId="7B8707CF" w14:textId="77777777" w:rsidR="00EE1607" w:rsidRDefault="00EE1607">
                  <w:pPr>
                    <w:pStyle w:val="Default"/>
                    <w:rPr>
                      <w:sz w:val="20"/>
                      <w:szCs w:val="20"/>
                    </w:rPr>
                  </w:pPr>
                  <w:r>
                    <w:rPr>
                      <w:sz w:val="20"/>
                      <w:szCs w:val="20"/>
                    </w:rPr>
                    <w:t xml:space="preserve">Print Name of Signer </w:t>
                  </w:r>
                </w:p>
              </w:tc>
            </w:tr>
            <w:tr w:rsidR="00EE1607" w14:paraId="33989140" w14:textId="77777777">
              <w:trPr>
                <w:trHeight w:val="120"/>
              </w:trPr>
              <w:tc>
                <w:tcPr>
                  <w:tcW w:w="10597" w:type="dxa"/>
                  <w:gridSpan w:val="2"/>
                </w:tcPr>
                <w:p w14:paraId="65E5952B" w14:textId="77777777" w:rsidR="00EE1607" w:rsidRDefault="00EE1607">
                  <w:pPr>
                    <w:pStyle w:val="Default"/>
                    <w:rPr>
                      <w:sz w:val="23"/>
                      <w:szCs w:val="23"/>
                    </w:rPr>
                  </w:pPr>
                  <w:r>
                    <w:rPr>
                      <w:b/>
                      <w:bCs/>
                      <w:sz w:val="23"/>
                      <w:szCs w:val="23"/>
                    </w:rPr>
                    <w:t xml:space="preserve">If participant is under eighteen (18) years of age, signature of parent or guardian is required below. </w:t>
                  </w:r>
                </w:p>
              </w:tc>
            </w:tr>
            <w:tr w:rsidR="00EE1607" w14:paraId="23A56736" w14:textId="77777777">
              <w:trPr>
                <w:trHeight w:val="242"/>
              </w:trPr>
              <w:tc>
                <w:tcPr>
                  <w:tcW w:w="5298" w:type="dxa"/>
                </w:tcPr>
                <w:p w14:paraId="7A23ACCC" w14:textId="77777777" w:rsidR="00EE1607" w:rsidRDefault="00EE1607">
                  <w:pPr>
                    <w:pStyle w:val="Default"/>
                    <w:rPr>
                      <w:sz w:val="23"/>
                      <w:szCs w:val="23"/>
                    </w:rPr>
                  </w:pPr>
                </w:p>
                <w:p w14:paraId="7F091D09" w14:textId="77777777" w:rsidR="00EE1607" w:rsidRDefault="00EE1607">
                  <w:pPr>
                    <w:pStyle w:val="Default"/>
                    <w:rPr>
                      <w:sz w:val="20"/>
                      <w:szCs w:val="20"/>
                    </w:rPr>
                  </w:pPr>
                  <w:r>
                    <w:rPr>
                      <w:sz w:val="23"/>
                      <w:szCs w:val="23"/>
                    </w:rPr>
                    <w:t xml:space="preserve">X_________________________________________ </w:t>
                  </w:r>
                  <w:r>
                    <w:rPr>
                      <w:sz w:val="20"/>
                      <w:szCs w:val="20"/>
                    </w:rPr>
                    <w:t xml:space="preserve">Signature and Date </w:t>
                  </w:r>
                </w:p>
              </w:tc>
              <w:tc>
                <w:tcPr>
                  <w:tcW w:w="5298" w:type="dxa"/>
                </w:tcPr>
                <w:p w14:paraId="45A9191A" w14:textId="77777777" w:rsidR="00EE1607" w:rsidRDefault="00EE1607">
                  <w:pPr>
                    <w:pStyle w:val="Default"/>
                    <w:rPr>
                      <w:sz w:val="23"/>
                      <w:szCs w:val="23"/>
                    </w:rPr>
                  </w:pPr>
                </w:p>
                <w:p w14:paraId="1BABEBD7" w14:textId="77777777" w:rsidR="00EE1607" w:rsidRDefault="00EE1607">
                  <w:pPr>
                    <w:pStyle w:val="Default"/>
                    <w:rPr>
                      <w:sz w:val="23"/>
                      <w:szCs w:val="23"/>
                    </w:rPr>
                  </w:pPr>
                  <w:r>
                    <w:rPr>
                      <w:sz w:val="23"/>
                      <w:szCs w:val="23"/>
                    </w:rPr>
                    <w:t xml:space="preserve">____________________________________________ </w:t>
                  </w:r>
                </w:p>
                <w:p w14:paraId="2D835D77" w14:textId="77777777" w:rsidR="00EE1607" w:rsidRDefault="00EE1607">
                  <w:pPr>
                    <w:pStyle w:val="Default"/>
                    <w:rPr>
                      <w:sz w:val="20"/>
                      <w:szCs w:val="20"/>
                    </w:rPr>
                  </w:pPr>
                  <w:r>
                    <w:rPr>
                      <w:sz w:val="20"/>
                      <w:szCs w:val="20"/>
                    </w:rPr>
                    <w:t xml:space="preserve">Print Name of Signer </w:t>
                  </w:r>
                </w:p>
              </w:tc>
            </w:tr>
          </w:tbl>
          <w:p w14:paraId="5F2BEDD3" w14:textId="66FEC32D" w:rsidR="00EE1607" w:rsidRPr="004B3E06" w:rsidRDefault="00EE1607">
            <w:pPr>
              <w:pStyle w:val="Default"/>
              <w:rPr>
                <w:rFonts w:asciiTheme="minorHAnsi" w:hAnsiTheme="minorHAnsi"/>
                <w:sz w:val="36"/>
                <w:szCs w:val="36"/>
              </w:rPr>
            </w:pPr>
          </w:p>
        </w:tc>
      </w:tr>
    </w:tbl>
    <w:p w14:paraId="11BDBBB8" w14:textId="77777777" w:rsidR="00872AA4" w:rsidRDefault="00872AA4" w:rsidP="00354A67">
      <w:pPr>
        <w:rPr>
          <w:b/>
          <w:sz w:val="36"/>
          <w:szCs w:val="36"/>
        </w:rPr>
      </w:pPr>
    </w:p>
    <w:p w14:paraId="475C0ABD" w14:textId="77777777" w:rsidR="00CC33E0" w:rsidRDefault="00CC33E0" w:rsidP="00CC33E0">
      <w:pPr>
        <w:pStyle w:val="Default"/>
        <w:rPr>
          <w:sz w:val="28"/>
          <w:szCs w:val="28"/>
        </w:rPr>
      </w:pPr>
      <w:r>
        <w:rPr>
          <w:b/>
          <w:bCs/>
          <w:sz w:val="28"/>
          <w:szCs w:val="28"/>
        </w:rPr>
        <w:lastRenderedPageBreak/>
        <w:t xml:space="preserve">WISCONSIN STATE STATUTE 895.481 Civil liability exemption; equine activities. </w:t>
      </w:r>
    </w:p>
    <w:p w14:paraId="3114DFBC" w14:textId="77777777" w:rsidR="00CC33E0" w:rsidRDefault="00CC33E0" w:rsidP="00CC33E0">
      <w:pPr>
        <w:pStyle w:val="Default"/>
        <w:rPr>
          <w:sz w:val="22"/>
          <w:szCs w:val="22"/>
        </w:rPr>
      </w:pPr>
      <w:r>
        <w:rPr>
          <w:b/>
          <w:bCs/>
          <w:sz w:val="22"/>
          <w:szCs w:val="22"/>
        </w:rPr>
        <w:t xml:space="preserve">(1) </w:t>
      </w:r>
      <w:r>
        <w:rPr>
          <w:sz w:val="22"/>
          <w:szCs w:val="22"/>
        </w:rPr>
        <w:t xml:space="preserve">In this section: </w:t>
      </w:r>
    </w:p>
    <w:p w14:paraId="08D7F86E" w14:textId="77777777" w:rsidR="00CC33E0" w:rsidRDefault="00CC33E0" w:rsidP="00CC33E0">
      <w:pPr>
        <w:pStyle w:val="Default"/>
        <w:rPr>
          <w:sz w:val="22"/>
          <w:szCs w:val="22"/>
        </w:rPr>
      </w:pPr>
      <w:r>
        <w:rPr>
          <w:sz w:val="22"/>
          <w:szCs w:val="22"/>
        </w:rPr>
        <w:t xml:space="preserve">(a) “Equine” means a donkey, hinny, horse, mule or pony. </w:t>
      </w:r>
    </w:p>
    <w:p w14:paraId="6062523A" w14:textId="77777777" w:rsidR="00CC33E0" w:rsidRDefault="00CC33E0" w:rsidP="00CC33E0">
      <w:pPr>
        <w:pStyle w:val="Default"/>
        <w:rPr>
          <w:sz w:val="22"/>
          <w:szCs w:val="22"/>
        </w:rPr>
      </w:pPr>
      <w:r>
        <w:rPr>
          <w:sz w:val="22"/>
          <w:szCs w:val="22"/>
        </w:rPr>
        <w:t xml:space="preserve">(b) “Equine activity” means any of the following: </w:t>
      </w:r>
    </w:p>
    <w:p w14:paraId="36F952BD" w14:textId="77777777" w:rsidR="00CC33E0" w:rsidRDefault="00CC33E0" w:rsidP="00CC33E0">
      <w:pPr>
        <w:pStyle w:val="Default"/>
        <w:rPr>
          <w:sz w:val="22"/>
          <w:szCs w:val="22"/>
        </w:rPr>
      </w:pPr>
      <w:r>
        <w:rPr>
          <w:sz w:val="22"/>
          <w:szCs w:val="22"/>
        </w:rPr>
        <w:t xml:space="preserve">1. Shows, fairs, competitions, performances or parades that involve any breeds of equines and any equine disciplines, including combined training, competitive trail riding, cutting, dressage, driving, endurance trail riding, English or western performance riding, grand prix jumping, horse racing, hunter and jumper shows, hunting, polo, pulling, rodeos, 3−day events and western games. 2. Equine training or teaching. 3. Boarding of equines. 4. Riding, inspecting or evaluating an equine belonging to another, regardless of whether the owner of the equine receives monetary or other consideration for the use of the equine or permits the riding, inspection or evaluation of the equine. 5. Riding, training or driving an equine or being a passenger on an equine. 6. Riding, training or driving a vehicle pulled by an equine or being a passenger on a vehicle pulled by an equine. 7. Assisting in the medical treatment of an equine. 8. Shoeing of an equine. 9. Assisting a person participating in an activity listed in subds. 1. to 8. (c) “Equine activity sponsor” means a person, whether operating for profit or nonprofit, who organizes or provides the facilities for an equine activity, including owners or operators of arenas, clubs, fairs, schools, stables and therapeutic riding programs. (d) “Equine professional” means a person engaged for compensation in the rental of equines or equine equipment or tack or in the instruction of a person in the riding or driving of an equine or in being a passenger upon an equine. (e) “Inherent risk of equine activities” means a danger or condition that is an integral part of equine activities, including all of the following: 1. The propensity of an equine to behave in a way that may result in injury or death to a person on or near it. 2. The unpredictability of an equine’s reaction to a sound, movement or unfamiliar object, person or animal. 3. A collision with an object or another animal. 4. The potential for a person participating in an equine activity to act in a negligent manner, to fail to control the equine or to not act within his or her ability. 5. Natural hazards, including surface and subsurface conditions. (f) “Property” means real property and buildings, structures and improvements on the real property. (g) “Spectator” means a person who attends or watches an equine activity but does not participate in the equine activity or perform any act or omission related to the equine activity that contributes to the injury or death of a participant in the equine activity. </w:t>
      </w:r>
    </w:p>
    <w:p w14:paraId="4F59E743" w14:textId="15E7E412" w:rsidR="00CC33E0" w:rsidRDefault="00CC33E0" w:rsidP="00CC33E0">
      <w:pPr>
        <w:rPr>
          <w:sz w:val="22"/>
          <w:szCs w:val="22"/>
        </w:rPr>
      </w:pPr>
      <w:r>
        <w:rPr>
          <w:b/>
          <w:bCs/>
          <w:sz w:val="22"/>
          <w:szCs w:val="22"/>
        </w:rPr>
        <w:t xml:space="preserve">(2) </w:t>
      </w:r>
      <w:r>
        <w:rPr>
          <w:sz w:val="22"/>
          <w:szCs w:val="22"/>
        </w:rPr>
        <w:t>Except as provided in subs. (3) and (6), a person, including an equine activity sponsor or an equine professional, is immune from civil liability for acts or omissions related to his or her participation in equine activities if a person participating in the equine activity is injured or killed as the result of an inherent risk of equine activities.</w:t>
      </w:r>
    </w:p>
    <w:p w14:paraId="0522DBF9" w14:textId="77777777" w:rsidR="00CC33E0" w:rsidRDefault="00CC33E0" w:rsidP="00CC33E0">
      <w:pPr>
        <w:rPr>
          <w:sz w:val="22"/>
          <w:szCs w:val="22"/>
        </w:rPr>
      </w:pPr>
    </w:p>
    <w:p w14:paraId="14479091" w14:textId="77777777" w:rsidR="00CC33E0" w:rsidRDefault="00CC33E0" w:rsidP="00CC33E0">
      <w:pPr>
        <w:rPr>
          <w:sz w:val="22"/>
          <w:szCs w:val="22"/>
        </w:rPr>
      </w:pPr>
    </w:p>
    <w:p w14:paraId="1881B5EA" w14:textId="77777777" w:rsidR="00CC33E0" w:rsidRDefault="00CC33E0" w:rsidP="00CC33E0">
      <w:pPr>
        <w:rPr>
          <w:sz w:val="22"/>
          <w:szCs w:val="22"/>
        </w:rPr>
      </w:pPr>
    </w:p>
    <w:p w14:paraId="432C7E11" w14:textId="77777777" w:rsidR="00CC33E0" w:rsidRDefault="00CC33E0" w:rsidP="00CC33E0">
      <w:pPr>
        <w:rPr>
          <w:sz w:val="22"/>
          <w:szCs w:val="22"/>
        </w:rPr>
      </w:pPr>
    </w:p>
    <w:p w14:paraId="1CED2486" w14:textId="77777777" w:rsidR="00CC33E0" w:rsidRDefault="00CC33E0" w:rsidP="00CC33E0">
      <w:pPr>
        <w:rPr>
          <w:sz w:val="22"/>
          <w:szCs w:val="22"/>
        </w:rPr>
      </w:pPr>
    </w:p>
    <w:p w14:paraId="509EF40F" w14:textId="77777777" w:rsidR="00CC33E0" w:rsidRDefault="00CC33E0" w:rsidP="00CC33E0">
      <w:pPr>
        <w:rPr>
          <w:sz w:val="22"/>
          <w:szCs w:val="22"/>
        </w:rPr>
      </w:pPr>
    </w:p>
    <w:p w14:paraId="7D05B2F2" w14:textId="77777777" w:rsidR="00CC33E0" w:rsidRDefault="00CC33E0" w:rsidP="00CC33E0">
      <w:pPr>
        <w:rPr>
          <w:sz w:val="22"/>
          <w:szCs w:val="22"/>
        </w:rPr>
      </w:pPr>
    </w:p>
    <w:p w14:paraId="5EAEE366" w14:textId="77777777" w:rsidR="00CC33E0" w:rsidRDefault="00CC33E0" w:rsidP="00CC33E0">
      <w:pPr>
        <w:rPr>
          <w:sz w:val="22"/>
          <w:szCs w:val="22"/>
        </w:rPr>
      </w:pPr>
    </w:p>
    <w:p w14:paraId="7656B910" w14:textId="77777777" w:rsidR="00CC33E0" w:rsidRDefault="00CC33E0" w:rsidP="00CC33E0">
      <w:pPr>
        <w:rPr>
          <w:sz w:val="22"/>
          <w:szCs w:val="22"/>
        </w:rPr>
      </w:pPr>
    </w:p>
    <w:p w14:paraId="78068210" w14:textId="77777777" w:rsidR="00CC33E0" w:rsidRDefault="00CC33E0" w:rsidP="00CC33E0">
      <w:pPr>
        <w:rPr>
          <w:sz w:val="22"/>
          <w:szCs w:val="22"/>
        </w:rPr>
      </w:pPr>
    </w:p>
    <w:p w14:paraId="2CB88558" w14:textId="77777777" w:rsidR="00CC33E0" w:rsidRDefault="00CC33E0" w:rsidP="00CC33E0">
      <w:pPr>
        <w:rPr>
          <w:sz w:val="22"/>
          <w:szCs w:val="22"/>
        </w:rPr>
      </w:pPr>
    </w:p>
    <w:p w14:paraId="5F966547" w14:textId="77777777" w:rsidR="00CC33E0" w:rsidRDefault="00CC33E0" w:rsidP="00CC33E0">
      <w:pPr>
        <w:pStyle w:val="Default"/>
        <w:rPr>
          <w:b/>
          <w:bCs/>
          <w:sz w:val="22"/>
          <w:szCs w:val="22"/>
        </w:rPr>
      </w:pPr>
    </w:p>
    <w:p w14:paraId="01B716D6" w14:textId="77777777" w:rsidR="00CC33E0" w:rsidRDefault="00CC33E0" w:rsidP="00CC33E0">
      <w:pPr>
        <w:pStyle w:val="Default"/>
        <w:rPr>
          <w:sz w:val="22"/>
          <w:szCs w:val="22"/>
        </w:rPr>
      </w:pPr>
      <w:r>
        <w:rPr>
          <w:b/>
          <w:bCs/>
          <w:sz w:val="22"/>
          <w:szCs w:val="22"/>
        </w:rPr>
        <w:t xml:space="preserve">WISCONSIN STATE STATUTE 895.481 Civil liability exemption; equine activities. (3) </w:t>
      </w:r>
      <w:r>
        <w:rPr>
          <w:sz w:val="22"/>
          <w:szCs w:val="22"/>
        </w:rPr>
        <w:t xml:space="preserve">The </w:t>
      </w:r>
      <w:r>
        <w:rPr>
          <w:sz w:val="22"/>
          <w:szCs w:val="22"/>
        </w:rPr>
        <w:lastRenderedPageBreak/>
        <w:t xml:space="preserve">immunity under sub. (2) does not apply if the person seeking immunity does any of the following: </w:t>
      </w:r>
    </w:p>
    <w:p w14:paraId="67F3C90F" w14:textId="77777777" w:rsidR="00CC33E0" w:rsidRDefault="00CC33E0" w:rsidP="00CC33E0">
      <w:pPr>
        <w:pStyle w:val="Default"/>
        <w:rPr>
          <w:sz w:val="22"/>
          <w:szCs w:val="22"/>
        </w:rPr>
      </w:pPr>
      <w:r>
        <w:rPr>
          <w:sz w:val="22"/>
          <w:szCs w:val="22"/>
        </w:rPr>
        <w:t xml:space="preserve">(a) Provides equipment or tack that he or she knew or should have known was faulty and the faulty equipment or tack causes the injury or death. (b) Provides an equine to a person and fails to make a reasonable effort to determine the ability of the person to engage safely in an equine activity or to safely manage the particular equine provided based on the person’s representations of his or her ability. (c) Fails to conspicuously post warning signs of a dangerous inconspicuous condition known to him or her on the property that he or she owns, leases, rents or is otherwise in lawful control of or possession. (d) Acts in a willful or wanton disregard for the safety of the person. (e) Intentionally causes the injury or death. </w:t>
      </w:r>
    </w:p>
    <w:p w14:paraId="0E7542EF" w14:textId="77777777" w:rsidR="00CC33E0" w:rsidRDefault="00CC33E0" w:rsidP="00CC33E0">
      <w:pPr>
        <w:pStyle w:val="Default"/>
        <w:rPr>
          <w:sz w:val="22"/>
          <w:szCs w:val="22"/>
        </w:rPr>
      </w:pPr>
      <w:r>
        <w:rPr>
          <w:b/>
          <w:bCs/>
          <w:sz w:val="22"/>
          <w:szCs w:val="22"/>
        </w:rPr>
        <w:t xml:space="preserve">(3m) </w:t>
      </w:r>
      <w:r>
        <w:rPr>
          <w:sz w:val="22"/>
          <w:szCs w:val="22"/>
        </w:rPr>
        <w:t xml:space="preserve">A person whose only involvement in an equine activity is as a spectator shall not be considered to be participating in the equine activity. </w:t>
      </w:r>
    </w:p>
    <w:p w14:paraId="43958651" w14:textId="77777777" w:rsidR="00CC33E0" w:rsidRDefault="00CC33E0" w:rsidP="00CC33E0">
      <w:pPr>
        <w:pStyle w:val="Default"/>
        <w:rPr>
          <w:sz w:val="22"/>
          <w:szCs w:val="22"/>
        </w:rPr>
      </w:pPr>
      <w:r>
        <w:rPr>
          <w:b/>
          <w:bCs/>
          <w:sz w:val="22"/>
          <w:szCs w:val="22"/>
        </w:rPr>
        <w:t xml:space="preserve">(4) </w:t>
      </w:r>
      <w:r>
        <w:rPr>
          <w:sz w:val="22"/>
          <w:szCs w:val="22"/>
        </w:rPr>
        <w:t xml:space="preserve">Every equine professional shall post and maintain signs in a clearly visible location on or near stables, corrals or arenas owned, operated or controlled by the equine professional. The signs shall be white with black lettering, each letter a minimum of one inch in height, and shall contain the following notice: “NOTICE: A person who is engaged for compensation in the rental of equines or equine equipment or tack or in the instruction of a person in the riding or driving of an equine or in being a passenger upon an equine is not liable for the injury or death of a person involved in equine activities resulting from the inherent risks of equine activities, as defined in section 895.481 (1) (e) of the Wisconsin Statutes.” </w:t>
      </w:r>
    </w:p>
    <w:p w14:paraId="5A4EB3CE" w14:textId="77777777" w:rsidR="00CC33E0" w:rsidRDefault="00CC33E0" w:rsidP="00CC33E0">
      <w:pPr>
        <w:pStyle w:val="Default"/>
        <w:rPr>
          <w:sz w:val="22"/>
          <w:szCs w:val="22"/>
        </w:rPr>
      </w:pPr>
      <w:r>
        <w:rPr>
          <w:b/>
          <w:bCs/>
          <w:sz w:val="22"/>
          <w:szCs w:val="22"/>
        </w:rPr>
        <w:t xml:space="preserve">(5) </w:t>
      </w:r>
      <w:r>
        <w:rPr>
          <w:sz w:val="22"/>
          <w:szCs w:val="22"/>
        </w:rPr>
        <w:t xml:space="preserve">If an equine professional uses a written contract for the rental of equines or equine equipment or tack or for the instruction of a person in the riding, driving or being a passenger upon an equine, the contract shall contain the notice set forth in sub. (4) in clearly readable bold print of not less than the same size as the print used in the remainder of the contract. </w:t>
      </w:r>
    </w:p>
    <w:p w14:paraId="1854D2A2" w14:textId="77777777" w:rsidR="00CC33E0" w:rsidRDefault="00CC33E0" w:rsidP="00CC33E0">
      <w:pPr>
        <w:pStyle w:val="Default"/>
        <w:rPr>
          <w:sz w:val="22"/>
          <w:szCs w:val="22"/>
        </w:rPr>
      </w:pPr>
      <w:r>
        <w:rPr>
          <w:b/>
          <w:bCs/>
          <w:sz w:val="22"/>
          <w:szCs w:val="22"/>
        </w:rPr>
        <w:t xml:space="preserve">(6) </w:t>
      </w:r>
      <w:r>
        <w:rPr>
          <w:sz w:val="22"/>
          <w:szCs w:val="22"/>
        </w:rPr>
        <w:t xml:space="preserve">This section does not limit the liability of a person under any applicable products liability laws. </w:t>
      </w:r>
    </w:p>
    <w:p w14:paraId="092160CE" w14:textId="77777777" w:rsidR="00CC33E0" w:rsidRDefault="00CC33E0" w:rsidP="00CC33E0">
      <w:pPr>
        <w:pStyle w:val="Default"/>
        <w:rPr>
          <w:sz w:val="18"/>
          <w:szCs w:val="18"/>
        </w:rPr>
      </w:pPr>
      <w:r>
        <w:rPr>
          <w:b/>
          <w:bCs/>
          <w:sz w:val="22"/>
          <w:szCs w:val="22"/>
        </w:rPr>
        <w:t xml:space="preserve">(7) </w:t>
      </w:r>
      <w:r>
        <w:rPr>
          <w:sz w:val="22"/>
          <w:szCs w:val="22"/>
        </w:rPr>
        <w:t xml:space="preserve">This section does not limit the immunity created under s. 895.52. </w:t>
      </w:r>
      <w:r>
        <w:rPr>
          <w:b/>
          <w:bCs/>
          <w:sz w:val="18"/>
          <w:szCs w:val="18"/>
        </w:rPr>
        <w:t xml:space="preserve">History: </w:t>
      </w:r>
      <w:r>
        <w:rPr>
          <w:sz w:val="18"/>
          <w:szCs w:val="18"/>
        </w:rPr>
        <w:t xml:space="preserve">1995 a. 256. The application of this section is not limited to equine professionals. The exception to immunity under sub. (3) (a) for faulty equipment did not apply when no connection between the equipment and the plaintiff’s injuries was shown. Kangas v. Perry, 2000 WI App 234, 239 Wis. 2d 392, 620 N.W.2d 429, 00−0001. “Provides an equine” in sub. (3) (b) means to make available for use an equine that the provider either owns or controls and does not encompass an equine previously sold or given to the individual claiming damages. Barritt v. Lowe, 2003 WI App 185, 266 Wis. 2d 863, 669 N.W.2d 189, 03−0034. </w:t>
      </w:r>
    </w:p>
    <w:p w14:paraId="3DE0393E" w14:textId="3BB57225" w:rsidR="00CC33E0" w:rsidRDefault="00D67A68" w:rsidP="00CC33E0">
      <w:pPr>
        <w:rPr>
          <w:sz w:val="23"/>
          <w:szCs w:val="23"/>
        </w:rPr>
      </w:pPr>
      <w:hyperlink r:id="rId4" w:history="1">
        <w:r w:rsidR="00CC33E0" w:rsidRPr="00397C38">
          <w:rPr>
            <w:rStyle w:val="Hyperlink"/>
            <w:sz w:val="23"/>
            <w:szCs w:val="23"/>
          </w:rPr>
          <w:t>http://www.legis.state.wi.us/1995/data/acts/95Act256.pdf</w:t>
        </w:r>
      </w:hyperlink>
    </w:p>
    <w:p w14:paraId="27B83E4B" w14:textId="77777777" w:rsidR="00CC33E0" w:rsidRDefault="00CC33E0" w:rsidP="00CC33E0">
      <w:pPr>
        <w:rPr>
          <w:sz w:val="23"/>
          <w:szCs w:val="23"/>
        </w:rPr>
      </w:pPr>
    </w:p>
    <w:p w14:paraId="3AE8C28B" w14:textId="77777777" w:rsidR="00CC33E0" w:rsidRDefault="00CC33E0" w:rsidP="00CC33E0">
      <w:pPr>
        <w:rPr>
          <w:sz w:val="23"/>
          <w:szCs w:val="23"/>
        </w:rPr>
      </w:pPr>
    </w:p>
    <w:p w14:paraId="0E7C24D1" w14:textId="77777777" w:rsidR="00CC33E0" w:rsidRDefault="00CC33E0" w:rsidP="00CC33E0">
      <w:pPr>
        <w:rPr>
          <w:sz w:val="23"/>
          <w:szCs w:val="23"/>
        </w:rPr>
      </w:pPr>
    </w:p>
    <w:p w14:paraId="4B9D22FE" w14:textId="77777777" w:rsidR="00CC33E0" w:rsidRDefault="00CC33E0" w:rsidP="00CC33E0">
      <w:pPr>
        <w:rPr>
          <w:sz w:val="23"/>
          <w:szCs w:val="23"/>
        </w:rPr>
      </w:pPr>
    </w:p>
    <w:p w14:paraId="66544589" w14:textId="77777777" w:rsidR="00CC33E0" w:rsidRDefault="00CC33E0" w:rsidP="00CC33E0">
      <w:pPr>
        <w:rPr>
          <w:sz w:val="23"/>
          <w:szCs w:val="23"/>
        </w:rPr>
      </w:pPr>
    </w:p>
    <w:p w14:paraId="49FC7BC0" w14:textId="77777777" w:rsidR="00CC33E0" w:rsidRDefault="00CC33E0" w:rsidP="00CC33E0">
      <w:pPr>
        <w:rPr>
          <w:sz w:val="23"/>
          <w:szCs w:val="23"/>
        </w:rPr>
      </w:pPr>
    </w:p>
    <w:p w14:paraId="76244C90" w14:textId="77777777" w:rsidR="00CC33E0" w:rsidRDefault="00CC33E0" w:rsidP="00CC33E0">
      <w:pPr>
        <w:rPr>
          <w:sz w:val="23"/>
          <w:szCs w:val="23"/>
        </w:rPr>
      </w:pPr>
    </w:p>
    <w:p w14:paraId="699A2C04" w14:textId="77777777" w:rsidR="00CC33E0" w:rsidRDefault="00CC33E0" w:rsidP="00CC33E0">
      <w:pPr>
        <w:rPr>
          <w:sz w:val="23"/>
          <w:szCs w:val="23"/>
        </w:rPr>
      </w:pPr>
    </w:p>
    <w:p w14:paraId="5A979175" w14:textId="77777777" w:rsidR="00CC33E0" w:rsidRDefault="00CC33E0" w:rsidP="00CC33E0">
      <w:pPr>
        <w:rPr>
          <w:sz w:val="23"/>
          <w:szCs w:val="23"/>
        </w:rPr>
      </w:pPr>
    </w:p>
    <w:p w14:paraId="03B426F3" w14:textId="77777777" w:rsidR="00CC33E0" w:rsidRDefault="00CC33E0" w:rsidP="00CC33E0">
      <w:pPr>
        <w:rPr>
          <w:sz w:val="23"/>
          <w:szCs w:val="23"/>
        </w:rPr>
      </w:pPr>
    </w:p>
    <w:p w14:paraId="3146EBE7" w14:textId="77777777" w:rsidR="00CC33E0" w:rsidRDefault="00CC33E0" w:rsidP="00CC33E0">
      <w:pPr>
        <w:rPr>
          <w:sz w:val="23"/>
          <w:szCs w:val="23"/>
        </w:rPr>
      </w:pPr>
    </w:p>
    <w:p w14:paraId="08D4DC88" w14:textId="77777777" w:rsidR="00CC33E0" w:rsidRDefault="00CC33E0" w:rsidP="00CC33E0">
      <w:pPr>
        <w:rPr>
          <w:sz w:val="23"/>
          <w:szCs w:val="23"/>
        </w:rPr>
      </w:pPr>
    </w:p>
    <w:p w14:paraId="691CF830" w14:textId="77777777" w:rsidR="00CC33E0" w:rsidRDefault="00CC33E0" w:rsidP="00CC33E0">
      <w:pPr>
        <w:rPr>
          <w:sz w:val="23"/>
          <w:szCs w:val="23"/>
        </w:rPr>
      </w:pPr>
    </w:p>
    <w:p w14:paraId="22CCD45A" w14:textId="77777777" w:rsidR="00CC33E0" w:rsidRDefault="00CC33E0" w:rsidP="00CC33E0">
      <w:pPr>
        <w:pStyle w:val="Default"/>
        <w:rPr>
          <w:b/>
          <w:bCs/>
          <w:sz w:val="23"/>
          <w:szCs w:val="23"/>
        </w:rPr>
      </w:pPr>
    </w:p>
    <w:p w14:paraId="660CC83C" w14:textId="77777777" w:rsidR="00CC33E0" w:rsidRDefault="00CC33E0" w:rsidP="00CC33E0">
      <w:pPr>
        <w:pStyle w:val="Default"/>
        <w:rPr>
          <w:sz w:val="23"/>
          <w:szCs w:val="23"/>
        </w:rPr>
      </w:pPr>
      <w:r>
        <w:rPr>
          <w:b/>
          <w:bCs/>
          <w:sz w:val="23"/>
          <w:szCs w:val="23"/>
        </w:rPr>
        <w:t xml:space="preserve">MINNESOTA STATUTES 2009 604A.12 </w:t>
      </w:r>
    </w:p>
    <w:p w14:paraId="136A888E" w14:textId="77777777" w:rsidR="00CC33E0" w:rsidRDefault="00CC33E0" w:rsidP="00CC33E0">
      <w:pPr>
        <w:pStyle w:val="Default"/>
        <w:rPr>
          <w:sz w:val="23"/>
          <w:szCs w:val="23"/>
        </w:rPr>
      </w:pPr>
      <w:r>
        <w:rPr>
          <w:b/>
          <w:bCs/>
          <w:sz w:val="23"/>
          <w:szCs w:val="23"/>
        </w:rPr>
        <w:t xml:space="preserve">604A.12 LIVESTOCK ACTIVITIES; IMMUNITY FROM LIABILITY </w:t>
      </w:r>
    </w:p>
    <w:p w14:paraId="7905727E" w14:textId="77777777" w:rsidR="00CC33E0" w:rsidRDefault="00CC33E0" w:rsidP="00CC33E0">
      <w:pPr>
        <w:pStyle w:val="Default"/>
        <w:rPr>
          <w:sz w:val="23"/>
          <w:szCs w:val="23"/>
        </w:rPr>
      </w:pPr>
      <w:r>
        <w:rPr>
          <w:sz w:val="23"/>
          <w:szCs w:val="23"/>
        </w:rPr>
        <w:lastRenderedPageBreak/>
        <w:t xml:space="preserve">Subdivision 1. </w:t>
      </w:r>
      <w:r>
        <w:rPr>
          <w:b/>
          <w:bCs/>
          <w:sz w:val="23"/>
          <w:szCs w:val="23"/>
        </w:rPr>
        <w:t xml:space="preserve">Definitions. </w:t>
      </w:r>
      <w:r>
        <w:rPr>
          <w:sz w:val="23"/>
          <w:szCs w:val="23"/>
        </w:rPr>
        <w:t xml:space="preserve">(a) For purposes of this section, the following terms have the meanings given them. </w:t>
      </w:r>
    </w:p>
    <w:p w14:paraId="610653D7" w14:textId="77777777" w:rsidR="00CC33E0" w:rsidRDefault="00CC33E0" w:rsidP="00CC33E0">
      <w:pPr>
        <w:pStyle w:val="Default"/>
        <w:rPr>
          <w:sz w:val="23"/>
          <w:szCs w:val="23"/>
        </w:rPr>
      </w:pPr>
      <w:r>
        <w:rPr>
          <w:sz w:val="23"/>
          <w:szCs w:val="23"/>
        </w:rPr>
        <w:t xml:space="preserve">(b) "Inherent risks of livestock activities" means dangers or conditions that are an integral part of livestock activities, including: </w:t>
      </w:r>
    </w:p>
    <w:p w14:paraId="4ACB59EA" w14:textId="77777777" w:rsidR="00CC33E0" w:rsidRDefault="00CC33E0" w:rsidP="00CC33E0">
      <w:pPr>
        <w:pStyle w:val="Default"/>
        <w:rPr>
          <w:sz w:val="23"/>
          <w:szCs w:val="23"/>
        </w:rPr>
      </w:pPr>
      <w:r>
        <w:rPr>
          <w:sz w:val="23"/>
          <w:szCs w:val="23"/>
        </w:rPr>
        <w:t xml:space="preserve">(1) the propensity of livestock to behave in ways that may result in death or injury to persons on or around them, such as kicking, biting, or bucking; </w:t>
      </w:r>
    </w:p>
    <w:p w14:paraId="764534AE" w14:textId="77777777" w:rsidR="00CC33E0" w:rsidRDefault="00CC33E0" w:rsidP="00CC33E0">
      <w:pPr>
        <w:pStyle w:val="Default"/>
        <w:rPr>
          <w:sz w:val="23"/>
          <w:szCs w:val="23"/>
        </w:rPr>
      </w:pPr>
      <w:r>
        <w:rPr>
          <w:sz w:val="23"/>
          <w:szCs w:val="23"/>
        </w:rPr>
        <w:t xml:space="preserve">(2) the unpredictability of livestock's reaction to things like sound, sudden movement, unfamiliar objects, persons, or other animals; </w:t>
      </w:r>
    </w:p>
    <w:p w14:paraId="5802ECC6" w14:textId="77777777" w:rsidR="00CC33E0" w:rsidRDefault="00CC33E0" w:rsidP="00CC33E0">
      <w:pPr>
        <w:pStyle w:val="Default"/>
        <w:rPr>
          <w:sz w:val="23"/>
          <w:szCs w:val="23"/>
        </w:rPr>
      </w:pPr>
      <w:r>
        <w:rPr>
          <w:sz w:val="23"/>
          <w:szCs w:val="23"/>
        </w:rPr>
        <w:t xml:space="preserve">(3) natural hazards such as surface or subsurface conditions; or </w:t>
      </w:r>
    </w:p>
    <w:p w14:paraId="0342419F" w14:textId="77777777" w:rsidR="00CC33E0" w:rsidRDefault="00CC33E0" w:rsidP="00CC33E0">
      <w:pPr>
        <w:pStyle w:val="Default"/>
        <w:rPr>
          <w:sz w:val="23"/>
          <w:szCs w:val="23"/>
        </w:rPr>
      </w:pPr>
      <w:r>
        <w:rPr>
          <w:sz w:val="23"/>
          <w:szCs w:val="23"/>
        </w:rPr>
        <w:t xml:space="preserve">(4) collisions with other livestock or objects. </w:t>
      </w:r>
    </w:p>
    <w:p w14:paraId="1FDC3480" w14:textId="77777777" w:rsidR="00CC33E0" w:rsidRDefault="00CC33E0" w:rsidP="00CC33E0">
      <w:pPr>
        <w:pStyle w:val="Default"/>
        <w:rPr>
          <w:sz w:val="23"/>
          <w:szCs w:val="23"/>
        </w:rPr>
      </w:pPr>
      <w:r>
        <w:rPr>
          <w:sz w:val="23"/>
          <w:szCs w:val="23"/>
        </w:rPr>
        <w:t xml:space="preserve">(c) "Livestock" means cattle, sheep, swine, horses, ponies, donkeys, mules, hinnies, goats, buffalo, llamas, or poultry. </w:t>
      </w:r>
    </w:p>
    <w:p w14:paraId="5DD6CDC5" w14:textId="77777777" w:rsidR="00CC33E0" w:rsidRDefault="00CC33E0" w:rsidP="00CC33E0">
      <w:pPr>
        <w:pStyle w:val="Default"/>
        <w:rPr>
          <w:sz w:val="23"/>
          <w:szCs w:val="23"/>
        </w:rPr>
      </w:pPr>
      <w:r>
        <w:rPr>
          <w:sz w:val="23"/>
          <w:szCs w:val="23"/>
        </w:rPr>
        <w:t xml:space="preserve">(d) "Livestock activity" means an activity involving the maintenance or use of livestock, regardless of whether the activity is open to the general public, provided the activity is not performed for profit. Livestock activity includes: </w:t>
      </w:r>
    </w:p>
    <w:p w14:paraId="14A0E30C" w14:textId="77777777" w:rsidR="00CC33E0" w:rsidRDefault="00CC33E0" w:rsidP="00CC33E0">
      <w:pPr>
        <w:pStyle w:val="Default"/>
        <w:rPr>
          <w:sz w:val="23"/>
          <w:szCs w:val="23"/>
        </w:rPr>
      </w:pPr>
      <w:r>
        <w:rPr>
          <w:sz w:val="23"/>
          <w:szCs w:val="23"/>
        </w:rPr>
        <w:t xml:space="preserve">(1) livestock production; </w:t>
      </w:r>
    </w:p>
    <w:p w14:paraId="7B330D16" w14:textId="77777777" w:rsidR="00CC33E0" w:rsidRDefault="00CC33E0" w:rsidP="00CC33E0">
      <w:pPr>
        <w:pStyle w:val="Default"/>
        <w:rPr>
          <w:sz w:val="23"/>
          <w:szCs w:val="23"/>
        </w:rPr>
      </w:pPr>
      <w:r>
        <w:rPr>
          <w:sz w:val="23"/>
          <w:szCs w:val="23"/>
        </w:rPr>
        <w:t xml:space="preserve">(2) loading, unloading, or transporting livestock; </w:t>
      </w:r>
    </w:p>
    <w:p w14:paraId="7089FB00" w14:textId="77777777" w:rsidR="00CC33E0" w:rsidRDefault="00CC33E0" w:rsidP="00CC33E0">
      <w:pPr>
        <w:pStyle w:val="Default"/>
        <w:rPr>
          <w:sz w:val="23"/>
          <w:szCs w:val="23"/>
        </w:rPr>
      </w:pPr>
      <w:r>
        <w:rPr>
          <w:sz w:val="23"/>
          <w:szCs w:val="23"/>
        </w:rPr>
        <w:t xml:space="preserve">(3) livestock shows, fairs, competitions, performances, races, rodeos, or parades; </w:t>
      </w:r>
    </w:p>
    <w:p w14:paraId="786F327F" w14:textId="77777777" w:rsidR="00CC33E0" w:rsidRDefault="00CC33E0" w:rsidP="00CC33E0">
      <w:pPr>
        <w:pStyle w:val="Default"/>
        <w:rPr>
          <w:sz w:val="23"/>
          <w:szCs w:val="23"/>
        </w:rPr>
      </w:pPr>
      <w:r>
        <w:rPr>
          <w:sz w:val="23"/>
          <w:szCs w:val="23"/>
        </w:rPr>
        <w:t xml:space="preserve">(4) livestock training or teaching activities; </w:t>
      </w:r>
    </w:p>
    <w:p w14:paraId="5CF129F2" w14:textId="77777777" w:rsidR="00CC33E0" w:rsidRDefault="00CC33E0" w:rsidP="00CC33E0">
      <w:pPr>
        <w:pStyle w:val="Default"/>
        <w:rPr>
          <w:sz w:val="23"/>
          <w:szCs w:val="23"/>
        </w:rPr>
      </w:pPr>
      <w:r>
        <w:rPr>
          <w:sz w:val="23"/>
          <w:szCs w:val="23"/>
        </w:rPr>
        <w:t xml:space="preserve">(5) boarding, shoeing, or grooming livestock; or </w:t>
      </w:r>
    </w:p>
    <w:p w14:paraId="2AE313D7" w14:textId="77777777" w:rsidR="00CC33E0" w:rsidRDefault="00CC33E0" w:rsidP="00CC33E0">
      <w:pPr>
        <w:pStyle w:val="Default"/>
        <w:rPr>
          <w:sz w:val="23"/>
          <w:szCs w:val="23"/>
        </w:rPr>
      </w:pPr>
      <w:r>
        <w:rPr>
          <w:sz w:val="23"/>
          <w:szCs w:val="23"/>
        </w:rPr>
        <w:t xml:space="preserve">(6) riding or inspecting livestock or livestock equipment. </w:t>
      </w:r>
    </w:p>
    <w:p w14:paraId="647CDA4C" w14:textId="77777777" w:rsidR="00CC33E0" w:rsidRDefault="00CC33E0" w:rsidP="00CC33E0">
      <w:pPr>
        <w:pStyle w:val="Default"/>
        <w:rPr>
          <w:sz w:val="23"/>
          <w:szCs w:val="23"/>
        </w:rPr>
      </w:pPr>
      <w:r>
        <w:rPr>
          <w:sz w:val="23"/>
          <w:szCs w:val="23"/>
        </w:rPr>
        <w:t xml:space="preserve">(e) "Livestock activity sponsor" means a person who sponsors, organizes, or provides the facilities for a livestock activity that is open to the general public. </w:t>
      </w:r>
    </w:p>
    <w:p w14:paraId="24CF827B" w14:textId="77777777" w:rsidR="00CC33E0" w:rsidRDefault="00CC33E0" w:rsidP="00CC33E0">
      <w:pPr>
        <w:pStyle w:val="Default"/>
        <w:rPr>
          <w:sz w:val="23"/>
          <w:szCs w:val="23"/>
        </w:rPr>
      </w:pPr>
      <w:r>
        <w:rPr>
          <w:sz w:val="23"/>
          <w:szCs w:val="23"/>
        </w:rPr>
        <w:t xml:space="preserve">(f) "Participant" means a person who directly and intentionally engages in a livestock activity. Participant does not include a spectator who is in an authorized area. </w:t>
      </w:r>
    </w:p>
    <w:p w14:paraId="47CD7F9A" w14:textId="77777777" w:rsidR="00CC33E0" w:rsidRDefault="00CC33E0" w:rsidP="00CC33E0">
      <w:pPr>
        <w:pStyle w:val="Default"/>
        <w:rPr>
          <w:sz w:val="23"/>
          <w:szCs w:val="23"/>
        </w:rPr>
      </w:pPr>
      <w:r>
        <w:rPr>
          <w:sz w:val="23"/>
          <w:szCs w:val="23"/>
        </w:rPr>
        <w:t xml:space="preserve">Subd. 2. </w:t>
      </w:r>
      <w:r>
        <w:rPr>
          <w:b/>
          <w:bCs/>
          <w:sz w:val="23"/>
          <w:szCs w:val="23"/>
        </w:rPr>
        <w:t xml:space="preserve">Immunity from liability. </w:t>
      </w:r>
      <w:r>
        <w:rPr>
          <w:sz w:val="23"/>
          <w:szCs w:val="23"/>
        </w:rPr>
        <w:t xml:space="preserve">Except as provided in subdivision 3, a nonprofit corporation, association, or organization, or a person or other entity donating services, livestock, facilities, or equipment for the use of a nonprofit corporation, association, or organization, is not Copyright © 2009 by the Revisor of Statutes, State of Minnesota. All Rights Reserved. </w:t>
      </w:r>
    </w:p>
    <w:p w14:paraId="176A3EC7" w14:textId="3637193F" w:rsidR="00CC33E0" w:rsidRDefault="00D67A68" w:rsidP="00CC33E0">
      <w:pPr>
        <w:rPr>
          <w:sz w:val="23"/>
          <w:szCs w:val="23"/>
        </w:rPr>
      </w:pPr>
      <w:hyperlink r:id="rId5" w:history="1">
        <w:r w:rsidR="00CC33E0" w:rsidRPr="00397C38">
          <w:rPr>
            <w:rStyle w:val="Hyperlink"/>
            <w:sz w:val="23"/>
            <w:szCs w:val="23"/>
          </w:rPr>
          <w:t>https://www.revisor.mn.gov/statutes/?id=604A.12</w:t>
        </w:r>
      </w:hyperlink>
    </w:p>
    <w:p w14:paraId="26FB4050" w14:textId="77777777" w:rsidR="00CC33E0" w:rsidRDefault="00CC33E0" w:rsidP="00CC33E0">
      <w:pPr>
        <w:rPr>
          <w:sz w:val="23"/>
          <w:szCs w:val="23"/>
        </w:rPr>
      </w:pPr>
    </w:p>
    <w:p w14:paraId="7AD056E2" w14:textId="77777777" w:rsidR="00CC33E0" w:rsidRDefault="00CC33E0" w:rsidP="00CC33E0">
      <w:pPr>
        <w:rPr>
          <w:sz w:val="23"/>
          <w:szCs w:val="23"/>
        </w:rPr>
      </w:pPr>
    </w:p>
    <w:p w14:paraId="25A20381" w14:textId="77777777" w:rsidR="00CC33E0" w:rsidRDefault="00CC33E0" w:rsidP="00CC33E0">
      <w:pPr>
        <w:rPr>
          <w:sz w:val="23"/>
          <w:szCs w:val="23"/>
        </w:rPr>
      </w:pPr>
    </w:p>
    <w:p w14:paraId="536D38D0" w14:textId="77777777" w:rsidR="00CC33E0" w:rsidRDefault="00CC33E0" w:rsidP="00CC33E0">
      <w:pPr>
        <w:rPr>
          <w:sz w:val="23"/>
          <w:szCs w:val="23"/>
        </w:rPr>
      </w:pPr>
    </w:p>
    <w:p w14:paraId="2029724F" w14:textId="77777777" w:rsidR="00CC33E0" w:rsidRDefault="00CC33E0" w:rsidP="00CC33E0">
      <w:pPr>
        <w:rPr>
          <w:sz w:val="23"/>
          <w:szCs w:val="23"/>
        </w:rPr>
      </w:pPr>
    </w:p>
    <w:p w14:paraId="71130601" w14:textId="77777777" w:rsidR="00CC33E0" w:rsidRDefault="00CC33E0" w:rsidP="00CC33E0">
      <w:pPr>
        <w:rPr>
          <w:sz w:val="23"/>
          <w:szCs w:val="23"/>
        </w:rPr>
      </w:pPr>
    </w:p>
    <w:p w14:paraId="01DA553E" w14:textId="77777777" w:rsidR="00CC33E0" w:rsidRDefault="00CC33E0" w:rsidP="00CC33E0">
      <w:pPr>
        <w:rPr>
          <w:sz w:val="23"/>
          <w:szCs w:val="23"/>
        </w:rPr>
      </w:pPr>
    </w:p>
    <w:p w14:paraId="3004EF2F" w14:textId="77777777" w:rsidR="00CC33E0" w:rsidRDefault="00CC33E0" w:rsidP="00CC33E0">
      <w:pPr>
        <w:rPr>
          <w:sz w:val="23"/>
          <w:szCs w:val="23"/>
        </w:rPr>
      </w:pPr>
    </w:p>
    <w:p w14:paraId="4858B8BD" w14:textId="77777777" w:rsidR="00CC33E0" w:rsidRDefault="00CC33E0" w:rsidP="00CC33E0">
      <w:pPr>
        <w:rPr>
          <w:sz w:val="23"/>
          <w:szCs w:val="23"/>
        </w:rPr>
      </w:pPr>
    </w:p>
    <w:p w14:paraId="0EB41343" w14:textId="77777777" w:rsidR="00CC33E0" w:rsidRDefault="00CC33E0" w:rsidP="00CC33E0">
      <w:pPr>
        <w:rPr>
          <w:sz w:val="23"/>
          <w:szCs w:val="23"/>
        </w:rPr>
      </w:pPr>
    </w:p>
    <w:p w14:paraId="2D53BAB2" w14:textId="77777777" w:rsidR="00CC33E0" w:rsidRDefault="00CC33E0" w:rsidP="00CC33E0">
      <w:pPr>
        <w:rPr>
          <w:sz w:val="23"/>
          <w:szCs w:val="23"/>
        </w:rPr>
      </w:pPr>
    </w:p>
    <w:p w14:paraId="002E11D7" w14:textId="77777777" w:rsidR="00CC33E0" w:rsidRDefault="00CC33E0" w:rsidP="00CC33E0">
      <w:pPr>
        <w:rPr>
          <w:sz w:val="23"/>
          <w:szCs w:val="23"/>
        </w:rPr>
      </w:pPr>
    </w:p>
    <w:p w14:paraId="66B08C7A" w14:textId="77777777" w:rsidR="00CC33E0" w:rsidRDefault="00CC33E0" w:rsidP="00CC33E0">
      <w:pPr>
        <w:pStyle w:val="Default"/>
        <w:rPr>
          <w:b/>
          <w:bCs/>
          <w:color w:val="auto"/>
          <w:sz w:val="23"/>
          <w:szCs w:val="23"/>
        </w:rPr>
      </w:pPr>
    </w:p>
    <w:p w14:paraId="6CEE6DE0" w14:textId="77777777" w:rsidR="00CC33E0" w:rsidRDefault="00CC33E0" w:rsidP="00CC33E0">
      <w:pPr>
        <w:pStyle w:val="Default"/>
        <w:rPr>
          <w:color w:val="auto"/>
          <w:sz w:val="23"/>
          <w:szCs w:val="23"/>
        </w:rPr>
      </w:pPr>
      <w:r>
        <w:rPr>
          <w:b/>
          <w:bCs/>
          <w:color w:val="auto"/>
          <w:sz w:val="23"/>
          <w:szCs w:val="23"/>
        </w:rPr>
        <w:t xml:space="preserve">MINNESOTA STATUTES 2009 604A.12 </w:t>
      </w:r>
    </w:p>
    <w:p w14:paraId="11FA2B7B" w14:textId="77777777" w:rsidR="00CC33E0" w:rsidRDefault="00CC33E0" w:rsidP="00CC33E0">
      <w:pPr>
        <w:pStyle w:val="Default"/>
        <w:rPr>
          <w:color w:val="auto"/>
          <w:sz w:val="23"/>
          <w:szCs w:val="23"/>
        </w:rPr>
      </w:pPr>
      <w:r>
        <w:rPr>
          <w:b/>
          <w:bCs/>
          <w:color w:val="auto"/>
          <w:sz w:val="23"/>
          <w:szCs w:val="23"/>
        </w:rPr>
        <w:t xml:space="preserve">604A.12 LIVESTOCK ACTIVITIES; IMMUNITY FROM LIABILITY </w:t>
      </w:r>
    </w:p>
    <w:p w14:paraId="4562BFF6" w14:textId="77777777" w:rsidR="00CC33E0" w:rsidRDefault="00CC33E0" w:rsidP="00CC33E0">
      <w:pPr>
        <w:pStyle w:val="Default"/>
        <w:rPr>
          <w:color w:val="auto"/>
          <w:sz w:val="23"/>
          <w:szCs w:val="23"/>
        </w:rPr>
      </w:pPr>
      <w:r>
        <w:rPr>
          <w:color w:val="auto"/>
          <w:sz w:val="23"/>
          <w:szCs w:val="23"/>
        </w:rPr>
        <w:t xml:space="preserve">liable for the death of or an injury to a participant resulting from the inherent risks of </w:t>
      </w:r>
      <w:r>
        <w:rPr>
          <w:color w:val="auto"/>
          <w:sz w:val="23"/>
          <w:szCs w:val="23"/>
        </w:rPr>
        <w:lastRenderedPageBreak/>
        <w:t xml:space="preserve">livestock activities. </w:t>
      </w:r>
    </w:p>
    <w:p w14:paraId="786B15A2" w14:textId="77777777" w:rsidR="00CC33E0" w:rsidRDefault="00CC33E0" w:rsidP="00CC33E0">
      <w:pPr>
        <w:pStyle w:val="Default"/>
        <w:rPr>
          <w:color w:val="auto"/>
          <w:sz w:val="23"/>
          <w:szCs w:val="23"/>
        </w:rPr>
      </w:pPr>
      <w:r>
        <w:rPr>
          <w:color w:val="auto"/>
          <w:sz w:val="23"/>
          <w:szCs w:val="23"/>
        </w:rPr>
        <w:t xml:space="preserve">Subd. 3. </w:t>
      </w:r>
      <w:r>
        <w:rPr>
          <w:b/>
          <w:bCs/>
          <w:color w:val="auto"/>
          <w:sz w:val="23"/>
          <w:szCs w:val="23"/>
        </w:rPr>
        <w:t xml:space="preserve">Exceptions. </w:t>
      </w:r>
      <w:r>
        <w:rPr>
          <w:color w:val="auto"/>
          <w:sz w:val="23"/>
          <w:szCs w:val="23"/>
        </w:rPr>
        <w:t xml:space="preserve">Subdivision 2 does not apply if any of the following exist: </w:t>
      </w:r>
    </w:p>
    <w:p w14:paraId="3F29DCD1" w14:textId="77777777" w:rsidR="00CC33E0" w:rsidRDefault="00CC33E0" w:rsidP="00CC33E0">
      <w:pPr>
        <w:pStyle w:val="Default"/>
        <w:rPr>
          <w:color w:val="auto"/>
          <w:sz w:val="23"/>
          <w:szCs w:val="23"/>
        </w:rPr>
      </w:pPr>
      <w:r>
        <w:rPr>
          <w:color w:val="auto"/>
          <w:sz w:val="23"/>
          <w:szCs w:val="23"/>
        </w:rPr>
        <w:t xml:space="preserve">(1) the person provided livestock for the participant and failed to make reasonable efforts to determine the ability of the participant to safely engage in the livestock activity or to determine the ability of the participant to safely manage the particular livestock based on the participant's representations of the participant's ability; </w:t>
      </w:r>
    </w:p>
    <w:p w14:paraId="4409063B" w14:textId="77777777" w:rsidR="00CC33E0" w:rsidRDefault="00CC33E0" w:rsidP="00CC33E0">
      <w:pPr>
        <w:pStyle w:val="Default"/>
        <w:rPr>
          <w:color w:val="auto"/>
          <w:sz w:val="23"/>
          <w:szCs w:val="23"/>
        </w:rPr>
      </w:pPr>
      <w:r>
        <w:rPr>
          <w:color w:val="auto"/>
          <w:sz w:val="23"/>
          <w:szCs w:val="23"/>
        </w:rPr>
        <w:t xml:space="preserve">(2) the person provided equipment or tack for the livestock and knew or should have known that it was faulty to the extent that it caused the injury or death; </w:t>
      </w:r>
    </w:p>
    <w:p w14:paraId="2940EA24" w14:textId="77777777" w:rsidR="00CC33E0" w:rsidRDefault="00CC33E0" w:rsidP="00CC33E0">
      <w:pPr>
        <w:pStyle w:val="Default"/>
        <w:rPr>
          <w:color w:val="auto"/>
          <w:sz w:val="23"/>
          <w:szCs w:val="23"/>
        </w:rPr>
      </w:pPr>
      <w:r>
        <w:rPr>
          <w:color w:val="auto"/>
          <w:sz w:val="23"/>
          <w:szCs w:val="23"/>
        </w:rPr>
        <w:t xml:space="preserve">(3) the person owns or leases the land upon which a participant was injured or died because of a human-made dangerous latent condition and failed to use reasonable care to protect the participant; </w:t>
      </w:r>
    </w:p>
    <w:p w14:paraId="3A631F5A" w14:textId="77777777" w:rsidR="00CC33E0" w:rsidRDefault="00CC33E0" w:rsidP="00CC33E0">
      <w:pPr>
        <w:pStyle w:val="Default"/>
        <w:rPr>
          <w:color w:val="auto"/>
          <w:sz w:val="23"/>
          <w:szCs w:val="23"/>
        </w:rPr>
      </w:pPr>
      <w:r>
        <w:rPr>
          <w:color w:val="auto"/>
          <w:sz w:val="23"/>
          <w:szCs w:val="23"/>
        </w:rPr>
        <w:t xml:space="preserve">(4) the person is a livestock activity sponsor and fails to comply with the notice requirement of subdivision 4; or </w:t>
      </w:r>
    </w:p>
    <w:p w14:paraId="07B682FC" w14:textId="77777777" w:rsidR="00CC33E0" w:rsidRDefault="00CC33E0" w:rsidP="00CC33E0">
      <w:pPr>
        <w:pStyle w:val="Default"/>
        <w:rPr>
          <w:color w:val="auto"/>
          <w:sz w:val="23"/>
          <w:szCs w:val="23"/>
        </w:rPr>
      </w:pPr>
      <w:r>
        <w:rPr>
          <w:color w:val="auto"/>
          <w:sz w:val="23"/>
          <w:szCs w:val="23"/>
        </w:rPr>
        <w:t xml:space="preserve">(5) the act or omission of the person was willful or negligent. </w:t>
      </w:r>
    </w:p>
    <w:p w14:paraId="7FCBB55D" w14:textId="77777777" w:rsidR="00CC33E0" w:rsidRDefault="00CC33E0" w:rsidP="00CC33E0">
      <w:pPr>
        <w:pStyle w:val="Default"/>
        <w:rPr>
          <w:color w:val="auto"/>
          <w:sz w:val="23"/>
          <w:szCs w:val="23"/>
        </w:rPr>
      </w:pPr>
      <w:r>
        <w:rPr>
          <w:color w:val="auto"/>
          <w:sz w:val="23"/>
          <w:szCs w:val="23"/>
        </w:rPr>
        <w:t xml:space="preserve">Subd. 4. </w:t>
      </w:r>
      <w:r>
        <w:rPr>
          <w:b/>
          <w:bCs/>
          <w:color w:val="auto"/>
          <w:sz w:val="23"/>
          <w:szCs w:val="23"/>
        </w:rPr>
        <w:t xml:space="preserve">Posting notice. </w:t>
      </w:r>
      <w:r>
        <w:rPr>
          <w:color w:val="auto"/>
          <w:sz w:val="23"/>
          <w:szCs w:val="23"/>
        </w:rPr>
        <w:t xml:space="preserve">A livestock activity sponsor shall post plainly visible signs at one or more prominent locations in the premises where the livestock activity takes place that include a warning of the inherent risks of livestock activity and the limitation of liability under this section. </w:t>
      </w:r>
    </w:p>
    <w:p w14:paraId="44F9BD5A" w14:textId="77777777" w:rsidR="00CC33E0" w:rsidRDefault="00CC33E0" w:rsidP="00CC33E0">
      <w:pPr>
        <w:pStyle w:val="Default"/>
        <w:rPr>
          <w:color w:val="auto"/>
          <w:sz w:val="23"/>
          <w:szCs w:val="23"/>
        </w:rPr>
      </w:pPr>
      <w:r>
        <w:rPr>
          <w:b/>
          <w:bCs/>
          <w:color w:val="auto"/>
          <w:sz w:val="23"/>
          <w:szCs w:val="23"/>
        </w:rPr>
        <w:t xml:space="preserve">History: </w:t>
      </w:r>
      <w:r>
        <w:rPr>
          <w:i/>
          <w:iCs/>
          <w:color w:val="auto"/>
          <w:sz w:val="23"/>
          <w:szCs w:val="23"/>
        </w:rPr>
        <w:t xml:space="preserve">1994 c 623 art 3 s 3 </w:t>
      </w:r>
      <w:r>
        <w:rPr>
          <w:color w:val="auto"/>
          <w:sz w:val="23"/>
          <w:szCs w:val="23"/>
        </w:rPr>
        <w:t xml:space="preserve">Copyright © 2009 by the Revisor of Statutes, State of Minnesota. All Rights Reserved. </w:t>
      </w:r>
    </w:p>
    <w:p w14:paraId="78E136E3" w14:textId="755A7456" w:rsidR="00CC33E0" w:rsidRDefault="00D67A68" w:rsidP="00CC33E0">
      <w:pPr>
        <w:rPr>
          <w:sz w:val="23"/>
          <w:szCs w:val="23"/>
        </w:rPr>
      </w:pPr>
      <w:hyperlink r:id="rId6" w:history="1">
        <w:r w:rsidR="00DA2190" w:rsidRPr="00397C38">
          <w:rPr>
            <w:rStyle w:val="Hyperlink"/>
            <w:sz w:val="23"/>
            <w:szCs w:val="23"/>
          </w:rPr>
          <w:t>https://www.revisor.mn.gov/statutes/?id=604A.12</w:t>
        </w:r>
      </w:hyperlink>
    </w:p>
    <w:p w14:paraId="2CDDB201" w14:textId="77777777" w:rsidR="00DA2190" w:rsidRPr="00872AA4" w:rsidRDefault="00DA2190" w:rsidP="00CC33E0">
      <w:pPr>
        <w:rPr>
          <w:b/>
          <w:sz w:val="36"/>
          <w:szCs w:val="36"/>
        </w:rPr>
      </w:pPr>
    </w:p>
    <w:sectPr w:rsidR="00DA2190" w:rsidRPr="00872AA4" w:rsidSect="00D80FAA">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A67"/>
    <w:rsid w:val="000C3D61"/>
    <w:rsid w:val="0018177B"/>
    <w:rsid w:val="001D1270"/>
    <w:rsid w:val="002323AF"/>
    <w:rsid w:val="00337797"/>
    <w:rsid w:val="00354A67"/>
    <w:rsid w:val="004B3E06"/>
    <w:rsid w:val="00536807"/>
    <w:rsid w:val="005430AC"/>
    <w:rsid w:val="00661199"/>
    <w:rsid w:val="00721336"/>
    <w:rsid w:val="007F45AE"/>
    <w:rsid w:val="00820D61"/>
    <w:rsid w:val="00872AA4"/>
    <w:rsid w:val="009A5418"/>
    <w:rsid w:val="00A35004"/>
    <w:rsid w:val="00A35EAF"/>
    <w:rsid w:val="00AA2435"/>
    <w:rsid w:val="00BE1C35"/>
    <w:rsid w:val="00C465BD"/>
    <w:rsid w:val="00CC33E0"/>
    <w:rsid w:val="00D67A68"/>
    <w:rsid w:val="00D80FAA"/>
    <w:rsid w:val="00DA2190"/>
    <w:rsid w:val="00E561CD"/>
    <w:rsid w:val="00EE1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E87CA5"/>
  <w14:defaultImageDpi w14:val="300"/>
  <w15:docId w15:val="{D882F8AF-1039-4ADE-AA5F-F67395AE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AA4"/>
    <w:pPr>
      <w:ind w:left="720"/>
      <w:contextualSpacing/>
    </w:pPr>
  </w:style>
  <w:style w:type="paragraph" w:customStyle="1" w:styleId="Default">
    <w:name w:val="Default"/>
    <w:rsid w:val="00872AA4"/>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CC33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925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visor.mn.gov/statutes/?id=604A.12" TargetMode="External"/><Relationship Id="rId5" Type="http://schemas.openxmlformats.org/officeDocument/2006/relationships/hyperlink" Target="https://www.revisor.mn.gov/statutes/?id=604A.12" TargetMode="External"/><Relationship Id="rId4" Type="http://schemas.openxmlformats.org/officeDocument/2006/relationships/hyperlink" Target="http://www.legis.state.wi.us/1995/data/acts/95Act25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b1519f0f-2dbf-4e21-bf34-a686ce97588a}" enabled="0" method="" siteId="{b1519f0f-2dbf-4e21-bf34-a686ce97588a}"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6</Pages>
  <Words>2110</Words>
  <Characters>12031</Characters>
  <Application>Microsoft Office Word</Application>
  <DocSecurity>0</DocSecurity>
  <Lines>100</Lines>
  <Paragraphs>28</Paragraphs>
  <ScaleCrop>false</ScaleCrop>
  <Company/>
  <LinksUpToDate>false</LinksUpToDate>
  <CharactersWithSpaces>14113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Draeger</dc:creator>
  <cp:keywords/>
  <dc:description/>
  <cp:lastModifiedBy>Stimmler, Liz</cp:lastModifiedBy>
  <cp:revision>2</cp:revision>
  <cp:lastPrinted>2016-12-29T00:19:00Z</cp:lastPrinted>
  <dcterms:created xsi:type="dcterms:W3CDTF">2024-01-08T20:59:00Z</dcterms:created>
  <dcterms:modified xsi:type="dcterms:W3CDTF">2024-01-08T20:59:00Z</dcterms:modified>
</cp:coreProperties>
</file>